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144" w:tblpY="361"/>
        <w:tblW w:w="1108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348"/>
        <w:gridCol w:w="4500"/>
        <w:gridCol w:w="3240"/>
      </w:tblGrid>
      <w:tr w:rsidR="00593ED6" w:rsidTr="00B55CF7">
        <w:trPr>
          <w:trHeight w:val="1070"/>
        </w:trPr>
        <w:tc>
          <w:tcPr>
            <w:tcW w:w="3348" w:type="dxa"/>
            <w:shd w:val="clear" w:color="auto" w:fill="auto"/>
          </w:tcPr>
          <w:p w:rsidR="00593ED6" w:rsidRDefault="003F7ADF" w:rsidP="00B55CF7">
            <w:pPr>
              <w:jc w:val="center"/>
            </w:pPr>
            <w:bookmarkStart w:id="0" w:name="_GoBack"/>
            <w:bookmarkEnd w:id="0"/>
            <w:r w:rsidRPr="00B55CF7">
              <w:rPr>
                <w:rFonts w:ascii="Arial" w:hAnsi="Arial"/>
                <w:noProof/>
                <w:color w:val="4B291D"/>
                <w:sz w:val="17"/>
                <w:szCs w:val="17"/>
              </w:rPr>
              <w:drawing>
                <wp:inline distT="0" distB="0" distL="0" distR="0">
                  <wp:extent cx="1450340" cy="1071880"/>
                  <wp:effectExtent l="0" t="0" r="0" b="0"/>
                  <wp:docPr id="1" name="Picture 1" descr="Fla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ag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0340" cy="1071880"/>
                          </a:xfrm>
                          <a:prstGeom prst="rect">
                            <a:avLst/>
                          </a:prstGeom>
                          <a:noFill/>
                          <a:ln>
                            <a:noFill/>
                          </a:ln>
                        </pic:spPr>
                      </pic:pic>
                    </a:graphicData>
                  </a:graphic>
                </wp:inline>
              </w:drawing>
            </w:r>
          </w:p>
        </w:tc>
        <w:tc>
          <w:tcPr>
            <w:tcW w:w="4500" w:type="dxa"/>
            <w:shd w:val="clear" w:color="auto" w:fill="auto"/>
          </w:tcPr>
          <w:p w:rsidR="00593ED6" w:rsidRPr="00B55CF7" w:rsidRDefault="00593ED6" w:rsidP="00B55CF7">
            <w:pPr>
              <w:jc w:val="center"/>
              <w:rPr>
                <w:sz w:val="44"/>
                <w:szCs w:val="44"/>
              </w:rPr>
            </w:pPr>
            <w:r w:rsidRPr="00B55CF7">
              <w:rPr>
                <w:sz w:val="44"/>
                <w:szCs w:val="44"/>
              </w:rPr>
              <w:t>The Crescent Moon</w:t>
            </w:r>
          </w:p>
          <w:p w:rsidR="009C2426" w:rsidRPr="00B55CF7" w:rsidRDefault="003F7ADF" w:rsidP="00B55CF7">
            <w:pPr>
              <w:jc w:val="center"/>
              <w:rPr>
                <w:sz w:val="44"/>
                <w:szCs w:val="44"/>
              </w:rPr>
            </w:pPr>
            <w:r>
              <w:rPr>
                <w:noProof/>
              </w:rPr>
              <w:drawing>
                <wp:inline distT="0" distB="0" distL="0" distR="0">
                  <wp:extent cx="662305" cy="441325"/>
                  <wp:effectExtent l="0" t="0" r="10795" b="15875"/>
                  <wp:docPr id="2" name="Picture 2" descr="scflag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flag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305" cy="441325"/>
                          </a:xfrm>
                          <a:prstGeom prst="rect">
                            <a:avLst/>
                          </a:prstGeom>
                          <a:noFill/>
                          <a:ln>
                            <a:noFill/>
                          </a:ln>
                          <a:effectLst>
                            <a:outerShdw dist="35921" dir="2700000" algn="ctr" rotWithShape="0">
                              <a:srgbClr val="808080">
                                <a:alpha val="50000"/>
                              </a:srgbClr>
                            </a:outerShdw>
                          </a:effectLst>
                        </pic:spPr>
                      </pic:pic>
                    </a:graphicData>
                  </a:graphic>
                </wp:inline>
              </w:drawing>
            </w:r>
          </w:p>
        </w:tc>
        <w:tc>
          <w:tcPr>
            <w:tcW w:w="3240" w:type="dxa"/>
            <w:shd w:val="clear" w:color="auto" w:fill="auto"/>
          </w:tcPr>
          <w:p w:rsidR="00593ED6" w:rsidRDefault="003F7ADF" w:rsidP="00B55CF7">
            <w:pPr>
              <w:jc w:val="center"/>
            </w:pPr>
            <w:r w:rsidRPr="00B55CF7">
              <w:rPr>
                <w:rFonts w:ascii="Arial" w:hAnsi="Arial"/>
                <w:noProof/>
                <w:color w:val="4B291D"/>
                <w:sz w:val="17"/>
                <w:szCs w:val="17"/>
              </w:rPr>
              <w:drawing>
                <wp:inline distT="0" distB="0" distL="0" distR="0">
                  <wp:extent cx="1450340" cy="1071880"/>
                  <wp:effectExtent l="0" t="0" r="0" b="0"/>
                  <wp:docPr id="3" name="Picture 3" descr="Fla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lag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0340" cy="1071880"/>
                          </a:xfrm>
                          <a:prstGeom prst="rect">
                            <a:avLst/>
                          </a:prstGeom>
                          <a:noFill/>
                          <a:ln>
                            <a:noFill/>
                          </a:ln>
                        </pic:spPr>
                      </pic:pic>
                    </a:graphicData>
                  </a:graphic>
                </wp:inline>
              </w:drawing>
            </w:r>
          </w:p>
        </w:tc>
      </w:tr>
      <w:tr w:rsidR="00593ED6" w:rsidTr="00B55CF7">
        <w:trPr>
          <w:trHeight w:val="77"/>
        </w:trPr>
        <w:tc>
          <w:tcPr>
            <w:tcW w:w="3348" w:type="dxa"/>
            <w:shd w:val="clear" w:color="auto" w:fill="auto"/>
          </w:tcPr>
          <w:p w:rsidR="00593ED6" w:rsidRDefault="00593ED6" w:rsidP="00B55CF7"/>
          <w:p w:rsidR="00593ED6" w:rsidRPr="00593ED6" w:rsidRDefault="00A81E31" w:rsidP="00B55CF7">
            <w:r>
              <w:t>Summer</w:t>
            </w:r>
            <w:r w:rsidR="00532710">
              <w:t xml:space="preserve"> Issue Number 3</w:t>
            </w:r>
            <w:r w:rsidR="00937FD8">
              <w:t>3</w:t>
            </w:r>
          </w:p>
        </w:tc>
        <w:tc>
          <w:tcPr>
            <w:tcW w:w="4500" w:type="dxa"/>
            <w:shd w:val="clear" w:color="auto" w:fill="auto"/>
          </w:tcPr>
          <w:p w:rsidR="00593ED6" w:rsidRDefault="00593ED6" w:rsidP="00B55CF7">
            <w:pPr>
              <w:jc w:val="center"/>
            </w:pPr>
            <w:r>
              <w:t>A publication of the Sons of the Revolution</w:t>
            </w:r>
          </w:p>
          <w:p w:rsidR="00593ED6" w:rsidRPr="00593ED6" w:rsidRDefault="00593ED6" w:rsidP="00B55CF7">
            <w:pPr>
              <w:jc w:val="center"/>
            </w:pPr>
            <w:r>
              <w:t>In the State of South Carolina</w:t>
            </w:r>
          </w:p>
        </w:tc>
        <w:tc>
          <w:tcPr>
            <w:tcW w:w="3240" w:type="dxa"/>
            <w:shd w:val="clear" w:color="auto" w:fill="auto"/>
          </w:tcPr>
          <w:p w:rsidR="00593ED6" w:rsidRDefault="00593ED6" w:rsidP="00B55CF7">
            <w:pPr>
              <w:jc w:val="right"/>
            </w:pPr>
          </w:p>
          <w:p w:rsidR="00593ED6" w:rsidRPr="00593ED6" w:rsidRDefault="00937FD8" w:rsidP="00565ED2">
            <w:pPr>
              <w:jc w:val="right"/>
            </w:pPr>
            <w:r>
              <w:t>August 4,</w:t>
            </w:r>
            <w:r w:rsidR="00565ED2">
              <w:t xml:space="preserve"> 2018</w:t>
            </w:r>
            <w:r w:rsidR="00A81E31">
              <w:t xml:space="preserve"> </w:t>
            </w:r>
          </w:p>
        </w:tc>
      </w:tr>
    </w:tbl>
    <w:p w:rsidR="00B55CF7" w:rsidRPr="00B55CF7" w:rsidRDefault="00B55CF7" w:rsidP="00B55CF7">
      <w:pPr>
        <w:rPr>
          <w:vanish/>
        </w:rPr>
      </w:pPr>
    </w:p>
    <w:tbl>
      <w:tblPr>
        <w:tblW w:w="3792" w:type="dxa"/>
        <w:tblInd w:w="-252" w:type="dxa"/>
        <w:tblLook w:val="01E0" w:firstRow="1" w:lastRow="1" w:firstColumn="1" w:lastColumn="1" w:noHBand="0" w:noVBand="0"/>
      </w:tblPr>
      <w:tblGrid>
        <w:gridCol w:w="3792"/>
      </w:tblGrid>
      <w:tr w:rsidR="00593ED6" w:rsidTr="00B55CF7">
        <w:trPr>
          <w:trHeight w:val="1337"/>
        </w:trPr>
        <w:tc>
          <w:tcPr>
            <w:tcW w:w="3792" w:type="dxa"/>
            <w:shd w:val="clear" w:color="auto" w:fill="auto"/>
          </w:tcPr>
          <w:p w:rsidR="00124EE7" w:rsidRPr="00B55CF7" w:rsidRDefault="00124EE7" w:rsidP="00532710">
            <w:pPr>
              <w:jc w:val="center"/>
              <w:rPr>
                <w:rStyle w:val="Strong"/>
                <w:rFonts w:ascii="Arial" w:hAnsi="Arial"/>
                <w:sz w:val="36"/>
                <w:szCs w:val="36"/>
                <w:lang w:val="en"/>
              </w:rPr>
            </w:pPr>
          </w:p>
          <w:p w:rsidR="00795234" w:rsidRDefault="00795234" w:rsidP="00795234">
            <w:pPr>
              <w:jc w:val="center"/>
              <w:rPr>
                <w:rStyle w:val="Strong"/>
                <w:rFonts w:cs="Times New Roman"/>
                <w:sz w:val="18"/>
                <w:szCs w:val="18"/>
                <w:lang w:val="en"/>
              </w:rPr>
            </w:pPr>
          </w:p>
          <w:p w:rsidR="00795234" w:rsidRDefault="00795234" w:rsidP="00795234">
            <w:pPr>
              <w:jc w:val="center"/>
              <w:rPr>
                <w:rStyle w:val="Strong"/>
                <w:rFonts w:cs="Times New Roman"/>
                <w:sz w:val="18"/>
                <w:szCs w:val="18"/>
                <w:lang w:val="en"/>
              </w:rPr>
            </w:pPr>
          </w:p>
          <w:p w:rsidR="00795234" w:rsidRDefault="00795234" w:rsidP="00B55CF7">
            <w:pPr>
              <w:jc w:val="center"/>
              <w:rPr>
                <w:rStyle w:val="Strong"/>
                <w:rFonts w:cs="Times New Roman"/>
                <w:sz w:val="18"/>
                <w:szCs w:val="18"/>
                <w:lang w:val="en"/>
              </w:rPr>
            </w:pPr>
          </w:p>
          <w:p w:rsidR="00D3249E" w:rsidRDefault="00937FD8" w:rsidP="00937FD8">
            <w:pPr>
              <w:jc w:val="center"/>
              <w:rPr>
                <w:rStyle w:val="Strong"/>
                <w:rFonts w:cs="Times New Roman"/>
                <w:i/>
                <w:sz w:val="36"/>
                <w:szCs w:val="36"/>
                <w:lang w:val="en"/>
              </w:rPr>
            </w:pPr>
            <w:r>
              <w:rPr>
                <w:rStyle w:val="Strong"/>
                <w:rFonts w:cs="Times New Roman"/>
                <w:i/>
                <w:sz w:val="36"/>
                <w:szCs w:val="36"/>
                <w:lang w:val="en"/>
              </w:rPr>
              <w:t>SRSC Co</w:t>
            </w:r>
            <w:r w:rsidR="00941243">
              <w:rPr>
                <w:rStyle w:val="Strong"/>
                <w:rFonts w:cs="Times New Roman"/>
                <w:i/>
                <w:sz w:val="36"/>
                <w:szCs w:val="36"/>
                <w:lang w:val="en"/>
              </w:rPr>
              <w:t>-</w:t>
            </w:r>
            <w:r>
              <w:rPr>
                <w:rStyle w:val="Strong"/>
                <w:rFonts w:cs="Times New Roman"/>
                <w:i/>
                <w:sz w:val="36"/>
                <w:szCs w:val="36"/>
                <w:lang w:val="en"/>
              </w:rPr>
              <w:t>Host 238</w:t>
            </w:r>
            <w:r w:rsidRPr="00937FD8">
              <w:rPr>
                <w:rStyle w:val="Strong"/>
                <w:rFonts w:cs="Times New Roman"/>
                <w:i/>
                <w:sz w:val="36"/>
                <w:szCs w:val="36"/>
                <w:vertAlign w:val="superscript"/>
                <w:lang w:val="en"/>
              </w:rPr>
              <w:t>th</w:t>
            </w:r>
            <w:r>
              <w:rPr>
                <w:rStyle w:val="Strong"/>
                <w:rFonts w:cs="Times New Roman"/>
                <w:i/>
                <w:sz w:val="36"/>
                <w:szCs w:val="36"/>
                <w:lang w:val="en"/>
              </w:rPr>
              <w:t xml:space="preserve"> Anniversary of</w:t>
            </w:r>
          </w:p>
          <w:p w:rsidR="00937FD8" w:rsidRDefault="00937FD8" w:rsidP="00937FD8">
            <w:pPr>
              <w:jc w:val="center"/>
              <w:rPr>
                <w:rStyle w:val="Strong"/>
                <w:rFonts w:cs="Times New Roman"/>
                <w:i/>
                <w:sz w:val="36"/>
                <w:szCs w:val="36"/>
                <w:lang w:val="en"/>
              </w:rPr>
            </w:pPr>
            <w:r>
              <w:rPr>
                <w:rStyle w:val="Strong"/>
                <w:rFonts w:cs="Times New Roman"/>
                <w:i/>
                <w:sz w:val="36"/>
                <w:szCs w:val="36"/>
                <w:lang w:val="en"/>
              </w:rPr>
              <w:t>The Battle of Huck’s</w:t>
            </w:r>
          </w:p>
          <w:p w:rsidR="00937FD8" w:rsidRDefault="00937FD8" w:rsidP="00937FD8">
            <w:pPr>
              <w:jc w:val="center"/>
              <w:rPr>
                <w:rStyle w:val="Strong"/>
                <w:rFonts w:cs="Times New Roman"/>
                <w:i/>
                <w:sz w:val="36"/>
                <w:szCs w:val="36"/>
                <w:lang w:val="en"/>
              </w:rPr>
            </w:pPr>
            <w:r>
              <w:rPr>
                <w:rStyle w:val="Strong"/>
                <w:rFonts w:cs="Times New Roman"/>
                <w:i/>
                <w:sz w:val="36"/>
                <w:szCs w:val="36"/>
                <w:lang w:val="en"/>
              </w:rPr>
              <w:t xml:space="preserve">Defeat </w:t>
            </w:r>
          </w:p>
          <w:p w:rsidR="00937FD8" w:rsidRDefault="00937FD8" w:rsidP="00937FD8">
            <w:pPr>
              <w:jc w:val="center"/>
              <w:rPr>
                <w:rStyle w:val="Strong"/>
                <w:rFonts w:cs="Times New Roman"/>
                <w:i/>
                <w:sz w:val="36"/>
                <w:szCs w:val="36"/>
                <w:lang w:val="en"/>
              </w:rPr>
            </w:pPr>
            <w:r>
              <w:rPr>
                <w:rStyle w:val="Strong"/>
                <w:rFonts w:cs="Times New Roman"/>
                <w:i/>
                <w:sz w:val="36"/>
                <w:szCs w:val="36"/>
                <w:lang w:val="en"/>
              </w:rPr>
              <w:t>With The Local SAR Chapter</w:t>
            </w:r>
          </w:p>
          <w:p w:rsidR="00937FD8" w:rsidRDefault="00937FD8" w:rsidP="00937FD8">
            <w:pPr>
              <w:jc w:val="center"/>
              <w:rPr>
                <w:rStyle w:val="Strong"/>
                <w:rFonts w:cs="Times New Roman"/>
                <w:i/>
                <w:sz w:val="36"/>
                <w:szCs w:val="36"/>
                <w:lang w:val="en"/>
              </w:rPr>
            </w:pPr>
            <w:r>
              <w:rPr>
                <w:rStyle w:val="Strong"/>
                <w:rFonts w:cs="Times New Roman"/>
                <w:i/>
                <w:sz w:val="36"/>
                <w:szCs w:val="36"/>
                <w:lang w:val="en"/>
              </w:rPr>
              <w:t>July 14, 2018</w:t>
            </w:r>
          </w:p>
          <w:p w:rsidR="00937FD8" w:rsidRDefault="00937FD8" w:rsidP="00937FD8">
            <w:pPr>
              <w:jc w:val="center"/>
              <w:rPr>
                <w:rStyle w:val="Strong"/>
                <w:rFonts w:cs="Times New Roman"/>
                <w:i/>
                <w:sz w:val="36"/>
                <w:szCs w:val="36"/>
                <w:lang w:val="en"/>
              </w:rPr>
            </w:pPr>
          </w:p>
          <w:p w:rsidR="00937FD8" w:rsidRDefault="00937FD8" w:rsidP="00937FD8">
            <w:pPr>
              <w:jc w:val="center"/>
              <w:rPr>
                <w:rStyle w:val="Strong"/>
                <w:rFonts w:cs="Times New Roman"/>
                <w:i/>
                <w:sz w:val="36"/>
                <w:szCs w:val="36"/>
                <w:lang w:val="en"/>
              </w:rPr>
            </w:pPr>
          </w:p>
          <w:p w:rsidR="00D3249E" w:rsidRPr="00795234" w:rsidRDefault="003F7ADF" w:rsidP="00D3249E">
            <w:pPr>
              <w:jc w:val="center"/>
              <w:rPr>
                <w:rStyle w:val="Strong"/>
                <w:rFonts w:cs="Times New Roman"/>
                <w:i/>
                <w:sz w:val="36"/>
                <w:szCs w:val="36"/>
                <w:lang w:val="en"/>
              </w:rPr>
            </w:pPr>
            <w:r>
              <w:rPr>
                <w:rStyle w:val="Strong"/>
                <w:rFonts w:cs="Times New Roman"/>
                <w:i/>
                <w:noProof/>
                <w:sz w:val="36"/>
                <w:szCs w:val="36"/>
                <w:lang w:val="en"/>
              </w:rPr>
              <w:drawing>
                <wp:inline distT="0" distB="0" distL="0" distR="0">
                  <wp:extent cx="1923415" cy="2080895"/>
                  <wp:effectExtent l="0" t="0" r="0" b="0"/>
                  <wp:docPr id="4" name="Picture 4" descr="HD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D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2080895"/>
                          </a:xfrm>
                          <a:prstGeom prst="rect">
                            <a:avLst/>
                          </a:prstGeom>
                          <a:noFill/>
                          <a:ln>
                            <a:noFill/>
                          </a:ln>
                        </pic:spPr>
                      </pic:pic>
                    </a:graphicData>
                  </a:graphic>
                </wp:inline>
              </w:drawing>
            </w:r>
          </w:p>
          <w:p w:rsidR="00593ED6" w:rsidRPr="00B55CF7" w:rsidRDefault="00593ED6" w:rsidP="00B55CF7">
            <w:pPr>
              <w:jc w:val="center"/>
              <w:rPr>
                <w:b/>
                <w:i/>
              </w:rPr>
            </w:pPr>
          </w:p>
        </w:tc>
      </w:tr>
    </w:tbl>
    <w:p w:rsidR="00D3249E" w:rsidRDefault="00D25457" w:rsidP="00D25457">
      <w:pPr>
        <w:rPr>
          <w:b/>
          <w:bCs/>
        </w:rPr>
      </w:pPr>
      <w:r>
        <w:rPr>
          <w:b/>
          <w:bCs/>
        </w:rPr>
        <w:t>The South Carolina Sons of the American Revolution Colonel William Bratton Chapter and</w:t>
      </w:r>
    </w:p>
    <w:p w:rsidR="00D25457" w:rsidRDefault="00D25457" w:rsidP="00D25457">
      <w:pPr>
        <w:rPr>
          <w:b/>
          <w:bCs/>
        </w:rPr>
      </w:pPr>
      <w:r>
        <w:rPr>
          <w:b/>
          <w:bCs/>
        </w:rPr>
        <w:t xml:space="preserve">The South Carolina Society </w:t>
      </w:r>
    </w:p>
    <w:p w:rsidR="00D25457" w:rsidRDefault="00546637" w:rsidP="00D25457">
      <w:pPr>
        <w:rPr>
          <w:b/>
          <w:bCs/>
        </w:rPr>
      </w:pPr>
      <w:r>
        <w:rPr>
          <w:b/>
          <w:bCs/>
        </w:rPr>
        <w:t>Sons of the</w:t>
      </w:r>
      <w:r w:rsidR="00D25457">
        <w:rPr>
          <w:b/>
          <w:bCs/>
        </w:rPr>
        <w:t xml:space="preserve"> Revolution</w:t>
      </w:r>
      <w:r w:rsidR="00941243">
        <w:rPr>
          <w:b/>
          <w:bCs/>
        </w:rPr>
        <w:t>,</w:t>
      </w:r>
      <w:r w:rsidR="00D25457">
        <w:rPr>
          <w:b/>
          <w:bCs/>
        </w:rPr>
        <w:t xml:space="preserve"> </w:t>
      </w:r>
    </w:p>
    <w:p w:rsidR="00D25457" w:rsidRDefault="00D25457" w:rsidP="00D25457">
      <w:pPr>
        <w:rPr>
          <w:b/>
          <w:bCs/>
        </w:rPr>
      </w:pPr>
      <w:r>
        <w:rPr>
          <w:b/>
          <w:bCs/>
        </w:rPr>
        <w:t>for the first time</w:t>
      </w:r>
      <w:r w:rsidR="00941243">
        <w:rPr>
          <w:b/>
          <w:bCs/>
        </w:rPr>
        <w:t>,</w:t>
      </w:r>
      <w:r>
        <w:rPr>
          <w:b/>
          <w:bCs/>
        </w:rPr>
        <w:t xml:space="preserve"> held a joint</w:t>
      </w:r>
    </w:p>
    <w:p w:rsidR="00D25457" w:rsidRDefault="00D25457" w:rsidP="00D25457">
      <w:pPr>
        <w:rPr>
          <w:b/>
          <w:bCs/>
        </w:rPr>
      </w:pPr>
      <w:r>
        <w:rPr>
          <w:b/>
          <w:bCs/>
        </w:rPr>
        <w:t>ceremony at Historic Brattonsville.</w:t>
      </w:r>
    </w:p>
    <w:p w:rsidR="00D25457" w:rsidRDefault="00D25457" w:rsidP="00D25457">
      <w:pPr>
        <w:rPr>
          <w:b/>
          <w:bCs/>
        </w:rPr>
      </w:pPr>
      <w:r>
        <w:rPr>
          <w:b/>
          <w:bCs/>
        </w:rPr>
        <w:t>SAR Chapter President Bret Reed and Chapter Secretary Adam King kicked off the event with typical SAR Protocol Invocation, Pledge to the American Flag, Pledge to the State of South Carolina Flag and the SAR Pledge.</w:t>
      </w:r>
    </w:p>
    <w:p w:rsidR="00D25457" w:rsidRDefault="00D25457" w:rsidP="00D25457">
      <w:pPr>
        <w:rPr>
          <w:b/>
          <w:bCs/>
        </w:rPr>
      </w:pPr>
      <w:r>
        <w:rPr>
          <w:b/>
          <w:bCs/>
        </w:rPr>
        <w:t xml:space="preserve">Greetings were in order from the SC Society of Sons of the Revolution, </w:t>
      </w:r>
      <w:r w:rsidR="00D47856">
        <w:rPr>
          <w:b/>
          <w:bCs/>
        </w:rPr>
        <w:t>SC Society of the Children of the Revolution followed by local SAR, DAR and CAR Chapters.</w:t>
      </w:r>
    </w:p>
    <w:p w:rsidR="00D47856" w:rsidRDefault="00D47856" w:rsidP="00D25457">
      <w:pPr>
        <w:rPr>
          <w:b/>
          <w:bCs/>
        </w:rPr>
      </w:pPr>
      <w:r>
        <w:rPr>
          <w:b/>
          <w:bCs/>
        </w:rPr>
        <w:t>Secretary Adam King gave an overview of the July 12, 1780 Battle of Huck’s Defeat.</w:t>
      </w:r>
    </w:p>
    <w:p w:rsidR="00D47856" w:rsidRDefault="00D47856" w:rsidP="00D25457">
      <w:pPr>
        <w:rPr>
          <w:b/>
          <w:bCs/>
        </w:rPr>
      </w:pPr>
      <w:r>
        <w:rPr>
          <w:b/>
          <w:bCs/>
        </w:rPr>
        <w:t>SC SR Registrar Chuck Swoope pre</w:t>
      </w:r>
      <w:r w:rsidR="00786BEE">
        <w:rPr>
          <w:b/>
          <w:bCs/>
        </w:rPr>
        <w:t>sented the Society Wreath. A</w:t>
      </w:r>
      <w:r>
        <w:rPr>
          <w:b/>
          <w:bCs/>
        </w:rPr>
        <w:t xml:space="preserve"> special unveiling of portraits and presentation by York County Historical Society Historian (Portraits were of Col. William Bratton and L</w:t>
      </w:r>
      <w:r w:rsidR="00786BEE">
        <w:rPr>
          <w:b/>
          <w:bCs/>
        </w:rPr>
        <w:t>t. Col. Banastre Tarleton) and their</w:t>
      </w:r>
      <w:r>
        <w:rPr>
          <w:b/>
          <w:bCs/>
        </w:rPr>
        <w:t xml:space="preserve"> local artist.</w:t>
      </w:r>
    </w:p>
    <w:p w:rsidR="00D47856" w:rsidRDefault="00786BEE" w:rsidP="00D25457">
      <w:pPr>
        <w:rPr>
          <w:b/>
          <w:bCs/>
        </w:rPr>
      </w:pPr>
      <w:r>
        <w:rPr>
          <w:b/>
          <w:bCs/>
        </w:rPr>
        <w:t>The weekend was</w:t>
      </w:r>
      <w:r w:rsidR="00A035FB">
        <w:rPr>
          <w:b/>
          <w:bCs/>
        </w:rPr>
        <w:t xml:space="preserve"> </w:t>
      </w:r>
      <w:r w:rsidR="00D47856">
        <w:rPr>
          <w:b/>
          <w:bCs/>
        </w:rPr>
        <w:t>filled</w:t>
      </w:r>
      <w:r w:rsidR="00A035FB">
        <w:rPr>
          <w:b/>
          <w:bCs/>
        </w:rPr>
        <w:t xml:space="preserve"> with a busy</w:t>
      </w:r>
      <w:r w:rsidR="00D47856">
        <w:rPr>
          <w:b/>
          <w:bCs/>
        </w:rPr>
        <w:t xml:space="preserve"> schedule of events.</w:t>
      </w:r>
    </w:p>
    <w:p w:rsidR="00D47856" w:rsidRDefault="00D47856" w:rsidP="00D25457">
      <w:pPr>
        <w:rPr>
          <w:b/>
          <w:bCs/>
        </w:rPr>
      </w:pPr>
      <w:r>
        <w:rPr>
          <w:b/>
          <w:bCs/>
        </w:rPr>
        <w:t xml:space="preserve">Prior to the noon Wreath Laying, Vice President Tom Weidner, Registrar Chuck Swoope and President Ivan Bennett </w:t>
      </w:r>
      <w:r w:rsidR="007267FE">
        <w:rPr>
          <w:b/>
          <w:bCs/>
        </w:rPr>
        <w:t xml:space="preserve">held the </w:t>
      </w:r>
      <w:r w:rsidR="002423F6">
        <w:rPr>
          <w:b/>
          <w:bCs/>
        </w:rPr>
        <w:t>Mid-Year</w:t>
      </w:r>
      <w:r w:rsidR="007267FE">
        <w:rPr>
          <w:b/>
          <w:bCs/>
        </w:rPr>
        <w:t xml:space="preserve"> Annual Meeting </w:t>
      </w:r>
      <w:r>
        <w:rPr>
          <w:b/>
          <w:bCs/>
        </w:rPr>
        <w:t>on the 2</w:t>
      </w:r>
      <w:r w:rsidRPr="00D47856">
        <w:rPr>
          <w:b/>
          <w:bCs/>
          <w:vertAlign w:val="superscript"/>
        </w:rPr>
        <w:t>nd</w:t>
      </w:r>
      <w:r>
        <w:rPr>
          <w:b/>
          <w:bCs/>
        </w:rPr>
        <w:t xml:space="preserve"> Floor of the Visitor Ce</w:t>
      </w:r>
      <w:r w:rsidR="007267FE">
        <w:rPr>
          <w:b/>
          <w:bCs/>
        </w:rPr>
        <w:t xml:space="preserve">nter from 10-11:30 The </w:t>
      </w:r>
      <w:r>
        <w:rPr>
          <w:b/>
          <w:bCs/>
        </w:rPr>
        <w:t xml:space="preserve">agenda </w:t>
      </w:r>
      <w:r w:rsidR="007267FE">
        <w:rPr>
          <w:b/>
          <w:bCs/>
        </w:rPr>
        <w:t>and subsequent notes were published in</w:t>
      </w:r>
      <w:r>
        <w:rPr>
          <w:b/>
          <w:bCs/>
        </w:rPr>
        <w:t xml:space="preserve"> previous email</w:t>
      </w:r>
      <w:r w:rsidR="007267FE">
        <w:rPr>
          <w:b/>
          <w:bCs/>
        </w:rPr>
        <w:t>s</w:t>
      </w:r>
      <w:r>
        <w:rPr>
          <w:b/>
          <w:bCs/>
        </w:rPr>
        <w:t xml:space="preserve"> to membership. </w:t>
      </w:r>
    </w:p>
    <w:p w:rsidR="007267FE" w:rsidRDefault="00EB2BA3" w:rsidP="00D25457">
      <w:pPr>
        <w:rPr>
          <w:b/>
          <w:bCs/>
        </w:rPr>
      </w:pPr>
      <w:r>
        <w:rPr>
          <w:b/>
          <w:bCs/>
        </w:rPr>
        <w:t>We wish to express our deepest gratitude to Brett Reed and Adam King for including the SCSR in their annual ceremony. We have been invited to co</w:t>
      </w:r>
      <w:r w:rsidR="007267FE">
        <w:rPr>
          <w:b/>
          <w:bCs/>
        </w:rPr>
        <w:t>ntinue the tradition next year with SAR.</w:t>
      </w:r>
    </w:p>
    <w:p w:rsidR="00A035FB" w:rsidRPr="007267FE" w:rsidRDefault="00A035FB" w:rsidP="00A035FB">
      <w:pPr>
        <w:jc w:val="center"/>
        <w:rPr>
          <w:b/>
          <w:bCs/>
          <w:i/>
          <w:sz w:val="28"/>
          <w:szCs w:val="28"/>
          <w:u w:val="single"/>
        </w:rPr>
      </w:pPr>
      <w:r w:rsidRPr="007267FE">
        <w:rPr>
          <w:b/>
          <w:bCs/>
          <w:i/>
          <w:sz w:val="28"/>
          <w:szCs w:val="28"/>
          <w:u w:val="single"/>
        </w:rPr>
        <w:t>Photo Gallery</w:t>
      </w:r>
    </w:p>
    <w:p w:rsidR="00A035FB" w:rsidRDefault="00A035FB" w:rsidP="00532710">
      <w:pPr>
        <w:rPr>
          <w:bCs/>
          <w:sz w:val="20"/>
          <w:szCs w:val="20"/>
        </w:rPr>
      </w:pPr>
    </w:p>
    <w:p w:rsidR="00EB2BA3" w:rsidRDefault="003F7ADF" w:rsidP="00532710">
      <w:pPr>
        <w:rPr>
          <w:bCs/>
          <w:sz w:val="20"/>
          <w:szCs w:val="20"/>
        </w:rPr>
      </w:pPr>
      <w:r>
        <w:rPr>
          <w:bCs/>
          <w:noProof/>
          <w:sz w:val="20"/>
          <w:szCs w:val="20"/>
        </w:rPr>
        <w:drawing>
          <wp:inline distT="0" distB="0" distL="0" distR="0">
            <wp:extent cx="1576705" cy="1166495"/>
            <wp:effectExtent l="0" t="0" r="0" b="0"/>
            <wp:docPr id="5" name="Picture 5" descr="HucksDefea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ucksDefeat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6705" cy="1166495"/>
                    </a:xfrm>
                    <a:prstGeom prst="rect">
                      <a:avLst/>
                    </a:prstGeom>
                    <a:noFill/>
                    <a:ln>
                      <a:noFill/>
                    </a:ln>
                  </pic:spPr>
                </pic:pic>
              </a:graphicData>
            </a:graphic>
          </wp:inline>
        </w:drawing>
      </w:r>
    </w:p>
    <w:p w:rsidR="003F5121" w:rsidRDefault="003F5121" w:rsidP="00532710">
      <w:pPr>
        <w:rPr>
          <w:bCs/>
          <w:sz w:val="20"/>
          <w:szCs w:val="20"/>
        </w:rPr>
      </w:pPr>
    </w:p>
    <w:p w:rsidR="003F5121" w:rsidRPr="003F5121" w:rsidRDefault="003F5121" w:rsidP="00532710">
      <w:pPr>
        <w:rPr>
          <w:bCs/>
          <w:sz w:val="20"/>
          <w:szCs w:val="20"/>
        </w:rPr>
      </w:pPr>
    </w:p>
    <w:p w:rsidR="00937FD8" w:rsidRDefault="003F7ADF" w:rsidP="00FB5F0F">
      <w:pPr>
        <w:jc w:val="center"/>
        <w:rPr>
          <w:b/>
          <w:bCs/>
        </w:rPr>
      </w:pPr>
      <w:r>
        <w:rPr>
          <w:bCs/>
          <w:noProof/>
          <w:sz w:val="20"/>
          <w:szCs w:val="20"/>
        </w:rPr>
        <w:drawing>
          <wp:inline distT="0" distB="0" distL="0" distR="0">
            <wp:extent cx="1891665" cy="2522220"/>
            <wp:effectExtent l="0" t="0" r="0" b="0"/>
            <wp:docPr id="6" name="Picture 6" descr="HucksDefeat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ucksDefeat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1665" cy="2522220"/>
                    </a:xfrm>
                    <a:prstGeom prst="rect">
                      <a:avLst/>
                    </a:prstGeom>
                    <a:noFill/>
                    <a:ln>
                      <a:noFill/>
                    </a:ln>
                  </pic:spPr>
                </pic:pic>
              </a:graphicData>
            </a:graphic>
          </wp:inline>
        </w:drawing>
      </w:r>
    </w:p>
    <w:p w:rsidR="00A863BB" w:rsidRDefault="00A863BB" w:rsidP="00FB5F0F">
      <w:pPr>
        <w:rPr>
          <w:b/>
          <w:bCs/>
          <w:sz w:val="32"/>
          <w:szCs w:val="32"/>
        </w:rPr>
      </w:pPr>
    </w:p>
    <w:p w:rsidR="00A035FB" w:rsidRPr="00A863BB" w:rsidRDefault="00A035FB" w:rsidP="00FB5F0F">
      <w:pPr>
        <w:rPr>
          <w:b/>
          <w:bCs/>
          <w:sz w:val="32"/>
          <w:szCs w:val="32"/>
        </w:rPr>
      </w:pPr>
    </w:p>
    <w:p w:rsidR="00FB5F0F" w:rsidRDefault="003F7ADF" w:rsidP="00FB5F0F">
      <w:pPr>
        <w:rPr>
          <w:b/>
          <w:bCs/>
        </w:rPr>
      </w:pPr>
      <w:r>
        <w:rPr>
          <w:b/>
          <w:bCs/>
          <w:noProof/>
          <w:sz w:val="32"/>
          <w:szCs w:val="32"/>
        </w:rPr>
        <w:drawing>
          <wp:inline distT="0" distB="0" distL="0" distR="0">
            <wp:extent cx="1860550" cy="2459355"/>
            <wp:effectExtent l="0" t="0" r="0" b="0"/>
            <wp:docPr id="7" name="Picture 7" descr="HucksDefea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ucksDefeat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550" cy="2459355"/>
                    </a:xfrm>
                    <a:prstGeom prst="rect">
                      <a:avLst/>
                    </a:prstGeom>
                    <a:noFill/>
                    <a:ln>
                      <a:noFill/>
                    </a:ln>
                  </pic:spPr>
                </pic:pic>
              </a:graphicData>
            </a:graphic>
          </wp:inline>
        </w:drawing>
      </w:r>
    </w:p>
    <w:p w:rsidR="003B3127" w:rsidRDefault="003B3127" w:rsidP="00FB5F0F">
      <w:pPr>
        <w:rPr>
          <w:b/>
          <w:bCs/>
          <w:sz w:val="20"/>
          <w:szCs w:val="20"/>
        </w:rPr>
      </w:pPr>
    </w:p>
    <w:p w:rsidR="00EB2BA3" w:rsidRDefault="00EB2BA3" w:rsidP="00FB5F0F">
      <w:pPr>
        <w:rPr>
          <w:b/>
          <w:bCs/>
          <w:sz w:val="20"/>
          <w:szCs w:val="20"/>
        </w:rPr>
      </w:pPr>
    </w:p>
    <w:p w:rsidR="00EB2BA3" w:rsidRDefault="00EB2BA3" w:rsidP="00FB5F0F">
      <w:pPr>
        <w:rPr>
          <w:b/>
          <w:bCs/>
          <w:sz w:val="20"/>
          <w:szCs w:val="20"/>
        </w:rPr>
      </w:pPr>
    </w:p>
    <w:p w:rsidR="00EB2BA3" w:rsidRPr="00EB2BA3" w:rsidRDefault="003F7ADF" w:rsidP="00FB5F0F">
      <w:pPr>
        <w:rPr>
          <w:b/>
          <w:bCs/>
          <w:i/>
          <w:sz w:val="20"/>
          <w:szCs w:val="20"/>
        </w:rPr>
      </w:pPr>
      <w:r>
        <w:rPr>
          <w:b/>
          <w:bCs/>
          <w:i/>
          <w:noProof/>
          <w:sz w:val="20"/>
          <w:szCs w:val="20"/>
        </w:rPr>
        <w:drawing>
          <wp:inline distT="0" distB="0" distL="0" distR="0">
            <wp:extent cx="914400" cy="1229995"/>
            <wp:effectExtent l="0" t="0" r="0" b="0"/>
            <wp:docPr id="8" name="Picture 8" descr="H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D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229995"/>
                    </a:xfrm>
                    <a:prstGeom prst="rect">
                      <a:avLst/>
                    </a:prstGeom>
                    <a:noFill/>
                    <a:ln>
                      <a:noFill/>
                    </a:ln>
                  </pic:spPr>
                </pic:pic>
              </a:graphicData>
            </a:graphic>
          </wp:inline>
        </w:drawing>
      </w:r>
      <w:r>
        <w:rPr>
          <w:b/>
          <w:bCs/>
          <w:i/>
          <w:noProof/>
          <w:sz w:val="20"/>
          <w:szCs w:val="20"/>
        </w:rPr>
        <w:drawing>
          <wp:inline distT="0" distB="0" distL="0" distR="0">
            <wp:extent cx="946150" cy="1229995"/>
            <wp:effectExtent l="0" t="0" r="0" b="0"/>
            <wp:docPr id="9" name="Picture 9" descr="H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D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1229995"/>
                    </a:xfrm>
                    <a:prstGeom prst="rect">
                      <a:avLst/>
                    </a:prstGeom>
                    <a:noFill/>
                    <a:ln>
                      <a:noFill/>
                    </a:ln>
                  </pic:spPr>
                </pic:pic>
              </a:graphicData>
            </a:graphic>
          </wp:inline>
        </w:drawing>
      </w:r>
    </w:p>
    <w:p w:rsidR="00EB2BA3" w:rsidRDefault="00EB2BA3" w:rsidP="00FB5F0F">
      <w:pPr>
        <w:rPr>
          <w:b/>
          <w:bCs/>
          <w:sz w:val="20"/>
          <w:szCs w:val="20"/>
        </w:rPr>
      </w:pPr>
    </w:p>
    <w:p w:rsidR="00EB2BA3" w:rsidRDefault="00A035FB" w:rsidP="00A035FB">
      <w:pPr>
        <w:jc w:val="center"/>
        <w:rPr>
          <w:b/>
          <w:bCs/>
          <w:sz w:val="20"/>
          <w:szCs w:val="20"/>
        </w:rPr>
      </w:pPr>
      <w:r>
        <w:rPr>
          <w:b/>
          <w:bCs/>
          <w:sz w:val="20"/>
          <w:szCs w:val="20"/>
        </w:rPr>
        <w:t>Photos by Susan Bennett</w:t>
      </w:r>
    </w:p>
    <w:p w:rsidR="002423F6" w:rsidRPr="00546637" w:rsidRDefault="002423F6" w:rsidP="002423F6">
      <w:pPr>
        <w:rPr>
          <w:b/>
          <w:bCs/>
          <w:color w:val="FF0000"/>
          <w:sz w:val="18"/>
          <w:szCs w:val="18"/>
        </w:rPr>
      </w:pPr>
      <w:r>
        <w:rPr>
          <w:b/>
          <w:bCs/>
          <w:color w:val="FF0000"/>
          <w:sz w:val="18"/>
          <w:szCs w:val="18"/>
        </w:rPr>
        <w:t>Ivan Bennett,</w:t>
      </w:r>
      <w:r w:rsidRPr="002423F6">
        <w:rPr>
          <w:b/>
          <w:bCs/>
          <w:color w:val="FF0000"/>
          <w:sz w:val="18"/>
          <w:szCs w:val="18"/>
        </w:rPr>
        <w:t>Editor</w:t>
      </w:r>
      <w:r>
        <w:rPr>
          <w:b/>
          <w:bCs/>
          <w:color w:val="FF0000"/>
          <w:sz w:val="18"/>
          <w:szCs w:val="18"/>
        </w:rPr>
        <w:t xml:space="preserve"> </w:t>
      </w:r>
      <w:r w:rsidRPr="002423F6">
        <w:rPr>
          <w:b/>
          <w:bCs/>
          <w:i/>
          <w:color w:val="FF0000"/>
          <w:sz w:val="18"/>
          <w:szCs w:val="18"/>
          <w:u w:val="single"/>
        </w:rPr>
        <w:t xml:space="preserve">The Crescent </w:t>
      </w:r>
      <w:r>
        <w:rPr>
          <w:b/>
          <w:bCs/>
          <w:i/>
          <w:color w:val="FF0000"/>
          <w:sz w:val="18"/>
          <w:szCs w:val="18"/>
          <w:u w:val="single"/>
        </w:rPr>
        <w:t>Moon</w:t>
      </w:r>
    </w:p>
    <w:p w:rsidR="007267FE" w:rsidRDefault="00455552" w:rsidP="00455552">
      <w:pPr>
        <w:rPr>
          <w:b/>
          <w:bCs/>
          <w:i/>
          <w:sz w:val="36"/>
          <w:szCs w:val="36"/>
        </w:rPr>
      </w:pPr>
      <w:r>
        <w:rPr>
          <w:b/>
          <w:bCs/>
          <w:i/>
          <w:sz w:val="36"/>
          <w:szCs w:val="36"/>
        </w:rPr>
        <w:lastRenderedPageBreak/>
        <w:t>An Evening with LeighAnn Snuggs:</w:t>
      </w:r>
    </w:p>
    <w:p w:rsidR="007267FE" w:rsidRDefault="00455552" w:rsidP="00455552">
      <w:pPr>
        <w:rPr>
          <w:b/>
          <w:bCs/>
          <w:i/>
          <w:sz w:val="36"/>
          <w:szCs w:val="36"/>
        </w:rPr>
      </w:pPr>
      <w:r>
        <w:rPr>
          <w:b/>
          <w:bCs/>
          <w:i/>
          <w:sz w:val="36"/>
          <w:szCs w:val="36"/>
        </w:rPr>
        <w:t>Simpsonville Library and Museum of Revolutionary War</w:t>
      </w:r>
    </w:p>
    <w:p w:rsidR="00455552" w:rsidRDefault="00455552" w:rsidP="00455552">
      <w:pPr>
        <w:rPr>
          <w:b/>
          <w:bCs/>
          <w:i/>
          <w:sz w:val="36"/>
          <w:szCs w:val="36"/>
        </w:rPr>
      </w:pPr>
      <w:r>
        <w:rPr>
          <w:b/>
          <w:bCs/>
          <w:i/>
          <w:sz w:val="36"/>
          <w:szCs w:val="36"/>
        </w:rPr>
        <w:t>History (6/15/2018)</w:t>
      </w:r>
    </w:p>
    <w:p w:rsidR="007267FE" w:rsidRPr="007267FE" w:rsidRDefault="003F7ADF" w:rsidP="00FB5F0F">
      <w:pPr>
        <w:rPr>
          <w:b/>
          <w:bCs/>
          <w:i/>
          <w:sz w:val="36"/>
          <w:szCs w:val="36"/>
        </w:rPr>
      </w:pPr>
      <w:r>
        <w:rPr>
          <w:b/>
          <w:bCs/>
          <w:i/>
          <w:noProof/>
          <w:sz w:val="36"/>
          <w:szCs w:val="36"/>
        </w:rPr>
        <w:drawing>
          <wp:inline distT="0" distB="0" distL="0" distR="0">
            <wp:extent cx="1639570" cy="2175510"/>
            <wp:effectExtent l="0" t="0" r="0" b="0"/>
            <wp:docPr id="10" name="Picture 10" descr="Ft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tT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9570" cy="2175510"/>
                    </a:xfrm>
                    <a:prstGeom prst="rect">
                      <a:avLst/>
                    </a:prstGeom>
                    <a:noFill/>
                    <a:ln>
                      <a:noFill/>
                    </a:ln>
                  </pic:spPr>
                </pic:pic>
              </a:graphicData>
            </a:graphic>
          </wp:inline>
        </w:drawing>
      </w:r>
    </w:p>
    <w:p w:rsidR="00EB2BA3" w:rsidRPr="00455552" w:rsidRDefault="00455552" w:rsidP="00FB5F0F">
      <w:pPr>
        <w:rPr>
          <w:b/>
          <w:bCs/>
          <w:sz w:val="18"/>
          <w:szCs w:val="18"/>
        </w:rPr>
      </w:pPr>
      <w:r w:rsidRPr="00455552">
        <w:rPr>
          <w:b/>
          <w:bCs/>
          <w:sz w:val="18"/>
          <w:szCs w:val="18"/>
        </w:rPr>
        <w:t>An Evening w/ LeighAnn Snuggs</w:t>
      </w:r>
    </w:p>
    <w:p w:rsidR="003B3127" w:rsidRDefault="003B3127" w:rsidP="00FB5F0F">
      <w:pPr>
        <w:rPr>
          <w:b/>
          <w:bCs/>
          <w:sz w:val="20"/>
          <w:szCs w:val="20"/>
        </w:rPr>
      </w:pPr>
    </w:p>
    <w:p w:rsidR="003B3127" w:rsidRDefault="003F7ADF" w:rsidP="00FB5F0F">
      <w:pPr>
        <w:rPr>
          <w:b/>
          <w:bCs/>
          <w:sz w:val="20"/>
          <w:szCs w:val="20"/>
        </w:rPr>
      </w:pPr>
      <w:r>
        <w:rPr>
          <w:b/>
          <w:bCs/>
          <w:noProof/>
          <w:sz w:val="20"/>
          <w:szCs w:val="20"/>
        </w:rPr>
        <w:drawing>
          <wp:inline distT="0" distB="0" distL="0" distR="0">
            <wp:extent cx="1671320" cy="2239010"/>
            <wp:effectExtent l="0" t="0" r="0" b="0"/>
            <wp:docPr id="11" name="Picture 11" descr="Ft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tT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320" cy="2239010"/>
                    </a:xfrm>
                    <a:prstGeom prst="rect">
                      <a:avLst/>
                    </a:prstGeom>
                    <a:noFill/>
                    <a:ln>
                      <a:noFill/>
                    </a:ln>
                  </pic:spPr>
                </pic:pic>
              </a:graphicData>
            </a:graphic>
          </wp:inline>
        </w:drawing>
      </w:r>
    </w:p>
    <w:p w:rsidR="003B3127" w:rsidRPr="00455552" w:rsidRDefault="00455552" w:rsidP="00FB5F0F">
      <w:pPr>
        <w:rPr>
          <w:b/>
          <w:bCs/>
          <w:sz w:val="18"/>
          <w:szCs w:val="18"/>
        </w:rPr>
      </w:pPr>
      <w:r w:rsidRPr="00455552">
        <w:rPr>
          <w:b/>
          <w:bCs/>
          <w:sz w:val="18"/>
          <w:szCs w:val="18"/>
        </w:rPr>
        <w:t>SRSC VP</w:t>
      </w:r>
      <w:r>
        <w:rPr>
          <w:b/>
          <w:bCs/>
          <w:sz w:val="18"/>
          <w:szCs w:val="18"/>
        </w:rPr>
        <w:t xml:space="preserve"> Tom Weidner, Dir Museum</w:t>
      </w:r>
    </w:p>
    <w:p w:rsidR="00A863BB" w:rsidRDefault="00A863BB" w:rsidP="00532710">
      <w:pPr>
        <w:rPr>
          <w:b/>
          <w:bCs/>
        </w:rPr>
      </w:pPr>
    </w:p>
    <w:p w:rsidR="00455552" w:rsidRDefault="003F7ADF" w:rsidP="00532710">
      <w:pPr>
        <w:rPr>
          <w:b/>
          <w:bCs/>
        </w:rPr>
      </w:pPr>
      <w:r>
        <w:rPr>
          <w:b/>
          <w:bCs/>
          <w:noProof/>
        </w:rPr>
        <w:drawing>
          <wp:inline distT="0" distB="0" distL="0" distR="0">
            <wp:extent cx="1702435" cy="1261110"/>
            <wp:effectExtent l="0" t="0" r="0" b="0"/>
            <wp:docPr id="12" name="Picture 12" descr="FtT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tT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2435" cy="1261110"/>
                    </a:xfrm>
                    <a:prstGeom prst="rect">
                      <a:avLst/>
                    </a:prstGeom>
                    <a:noFill/>
                    <a:ln>
                      <a:noFill/>
                    </a:ln>
                  </pic:spPr>
                </pic:pic>
              </a:graphicData>
            </a:graphic>
          </wp:inline>
        </w:drawing>
      </w:r>
    </w:p>
    <w:p w:rsidR="008F2957" w:rsidRPr="00455552" w:rsidRDefault="00455552" w:rsidP="00532710">
      <w:pPr>
        <w:rPr>
          <w:b/>
          <w:bCs/>
          <w:sz w:val="18"/>
          <w:szCs w:val="18"/>
        </w:rPr>
      </w:pPr>
      <w:r>
        <w:rPr>
          <w:b/>
          <w:bCs/>
          <w:sz w:val="18"/>
          <w:szCs w:val="18"/>
        </w:rPr>
        <w:t>LeighAnn Snuggs, City of Gaffney</w:t>
      </w:r>
    </w:p>
    <w:p w:rsidR="008F2957" w:rsidRDefault="008F2957" w:rsidP="00532710">
      <w:pPr>
        <w:rPr>
          <w:b/>
          <w:bCs/>
          <w:sz w:val="20"/>
          <w:szCs w:val="20"/>
        </w:rPr>
      </w:pPr>
    </w:p>
    <w:p w:rsidR="00786BEE" w:rsidRDefault="00786BEE" w:rsidP="00786BEE">
      <w:pPr>
        <w:rPr>
          <w:b/>
          <w:bCs/>
        </w:rPr>
      </w:pPr>
      <w:r>
        <w:rPr>
          <w:b/>
          <w:bCs/>
        </w:rPr>
        <w:t>At the November 2017 SRSC Annual Membership Meeting,</w:t>
      </w:r>
    </w:p>
    <w:p w:rsidR="00177A4A" w:rsidRDefault="00455552" w:rsidP="00532710">
      <w:pPr>
        <w:rPr>
          <w:b/>
          <w:bCs/>
        </w:rPr>
      </w:pPr>
      <w:r>
        <w:rPr>
          <w:b/>
          <w:bCs/>
        </w:rPr>
        <w:t xml:space="preserve">SRSC VP Tom Weidner </w:t>
      </w:r>
      <w:r w:rsidR="00177A4A">
        <w:rPr>
          <w:b/>
          <w:bCs/>
        </w:rPr>
        <w:t>offered the idea of our Society hosting a 2018 Inaugural Event for Ft. Thicketty south o</w:t>
      </w:r>
      <w:r w:rsidR="00786BEE">
        <w:rPr>
          <w:b/>
          <w:bCs/>
        </w:rPr>
        <w:t xml:space="preserve">f Gaffney in Cherokee County, </w:t>
      </w:r>
      <w:r w:rsidR="00177A4A">
        <w:rPr>
          <w:b/>
          <w:bCs/>
        </w:rPr>
        <w:t>Membership at the meeting were very supportive of this novel idea.</w:t>
      </w:r>
    </w:p>
    <w:p w:rsidR="00177A4A" w:rsidRDefault="00786BEE" w:rsidP="00532710">
      <w:pPr>
        <w:rPr>
          <w:b/>
          <w:bCs/>
        </w:rPr>
      </w:pPr>
      <w:r>
        <w:rPr>
          <w:b/>
          <w:bCs/>
        </w:rPr>
        <w:t>The vision was to host a small event and h</w:t>
      </w:r>
      <w:r w:rsidR="00177A4A">
        <w:rPr>
          <w:b/>
          <w:bCs/>
        </w:rPr>
        <w:t>opefully in years</w:t>
      </w:r>
      <w:r>
        <w:rPr>
          <w:b/>
          <w:bCs/>
        </w:rPr>
        <w:t>,</w:t>
      </w:r>
      <w:r w:rsidR="00177A4A">
        <w:rPr>
          <w:b/>
          <w:bCs/>
        </w:rPr>
        <w:t xml:space="preserve"> SRSC could build it to the magnitude of the SAR events we attend for wreath laying and commemoration of historic battles and skirmishes in South Carolina.</w:t>
      </w:r>
    </w:p>
    <w:p w:rsidR="00177A4A" w:rsidRDefault="00177A4A" w:rsidP="00532710">
      <w:pPr>
        <w:rPr>
          <w:b/>
          <w:bCs/>
        </w:rPr>
      </w:pPr>
      <w:r>
        <w:rPr>
          <w:b/>
          <w:bCs/>
        </w:rPr>
        <w:t xml:space="preserve">I am confident the planning meetings that Tom Weidner was involved in between November 2017 and July 2018 were many more than I have notes on. Tom provided me with summaries from meetings with stake holders on April 19 and June 26. </w:t>
      </w:r>
    </w:p>
    <w:p w:rsidR="00177A4A" w:rsidRDefault="00177A4A" w:rsidP="00532710">
      <w:pPr>
        <w:rPr>
          <w:b/>
          <w:bCs/>
        </w:rPr>
      </w:pPr>
      <w:r>
        <w:rPr>
          <w:b/>
          <w:bCs/>
        </w:rPr>
        <w:t>The group grew at every turn.</w:t>
      </w:r>
    </w:p>
    <w:p w:rsidR="00786BEE" w:rsidRDefault="00177A4A" w:rsidP="00532710">
      <w:pPr>
        <w:rPr>
          <w:b/>
          <w:bCs/>
        </w:rPr>
      </w:pPr>
      <w:r>
        <w:rPr>
          <w:b/>
          <w:bCs/>
        </w:rPr>
        <w:t>It began with LeighAnn Snuggs, Director of Marketing and Tourism for the City of Gaffney and evolved including representatives from National Park Service, Overmountain</w:t>
      </w:r>
      <w:r w:rsidR="00786BEE">
        <w:rPr>
          <w:b/>
          <w:bCs/>
        </w:rPr>
        <w:t xml:space="preserve"> Valley Trail Association, </w:t>
      </w:r>
      <w:r>
        <w:rPr>
          <w:b/>
          <w:bCs/>
        </w:rPr>
        <w:t xml:space="preserve"> </w:t>
      </w:r>
      <w:r w:rsidR="00416260">
        <w:rPr>
          <w:b/>
          <w:bCs/>
        </w:rPr>
        <w:t xml:space="preserve">Cherokee History and Preservation </w:t>
      </w:r>
      <w:r w:rsidR="00786BEE">
        <w:rPr>
          <w:b/>
          <w:bCs/>
        </w:rPr>
        <w:t>Society (CHAPS),</w:t>
      </w:r>
    </w:p>
    <w:p w:rsidR="00177A4A" w:rsidRDefault="00786BEE" w:rsidP="00532710">
      <w:pPr>
        <w:rPr>
          <w:b/>
          <w:bCs/>
        </w:rPr>
      </w:pPr>
      <w:r>
        <w:rPr>
          <w:b/>
          <w:bCs/>
        </w:rPr>
        <w:t>and</w:t>
      </w:r>
      <w:r w:rsidR="00416260">
        <w:rPr>
          <w:b/>
          <w:bCs/>
        </w:rPr>
        <w:t xml:space="preserve"> SC Rangers </w:t>
      </w:r>
      <w:r w:rsidR="002423F6">
        <w:rPr>
          <w:b/>
          <w:bCs/>
        </w:rPr>
        <w:t>Spartanburg</w:t>
      </w:r>
      <w:r w:rsidR="00416260">
        <w:rPr>
          <w:b/>
          <w:bCs/>
        </w:rPr>
        <w:t>.</w:t>
      </w:r>
    </w:p>
    <w:p w:rsidR="00416260" w:rsidRDefault="00416260" w:rsidP="00532710">
      <w:pPr>
        <w:rPr>
          <w:b/>
          <w:bCs/>
        </w:rPr>
      </w:pPr>
      <w:r>
        <w:rPr>
          <w:b/>
          <w:bCs/>
        </w:rPr>
        <w:t>The role of the SRSC was to convert Tom’s Agenda for the July 28</w:t>
      </w:r>
      <w:r w:rsidRPr="00416260">
        <w:rPr>
          <w:b/>
          <w:bCs/>
          <w:vertAlign w:val="superscript"/>
        </w:rPr>
        <w:t>th</w:t>
      </w:r>
      <w:r>
        <w:rPr>
          <w:b/>
          <w:bCs/>
        </w:rPr>
        <w:t xml:space="preserve"> Celebration of the Taking of Fort Thicketty and recruit other societies to participate in the presentation of wreaths and greetings. Our resource of Hanson Communications and Publications, </w:t>
      </w:r>
      <w:r w:rsidR="002423F6">
        <w:rPr>
          <w:b/>
          <w:bCs/>
        </w:rPr>
        <w:t>Honoree</w:t>
      </w:r>
      <w:r>
        <w:rPr>
          <w:b/>
          <w:bCs/>
        </w:rPr>
        <w:t xml:space="preserve"> Member Tom Hanson, produced a product that rivals any state ceremony I have witnessed. </w:t>
      </w:r>
      <w:r>
        <w:rPr>
          <w:b/>
          <w:bCs/>
        </w:rPr>
        <w:t>Tom Hanson published a “flash card” handout with the agenda on the front and information on the back (Pledge to the SC Flag, Pledge to SR, Map, Directions and details to those attending such as parking, chairs, water and mosquito spray).</w:t>
      </w:r>
    </w:p>
    <w:p w:rsidR="00416260" w:rsidRDefault="00416260" w:rsidP="00532710">
      <w:pPr>
        <w:rPr>
          <w:b/>
          <w:bCs/>
        </w:rPr>
      </w:pPr>
      <w:r>
        <w:rPr>
          <w:b/>
          <w:bCs/>
        </w:rPr>
        <w:t>We asked Tom to publish 100 copies. Tom, LeighAnn and I divided the copies and ended up with 20 left for archives.</w:t>
      </w:r>
    </w:p>
    <w:p w:rsidR="00416260" w:rsidRDefault="00416260" w:rsidP="00532710">
      <w:pPr>
        <w:rPr>
          <w:b/>
          <w:bCs/>
        </w:rPr>
      </w:pPr>
      <w:r>
        <w:rPr>
          <w:b/>
          <w:bCs/>
        </w:rPr>
        <w:t>In other words, 75 to 80 compatriots, history lovers and children attended this SRSC Inaugural Event on Saturday July 28, 2018!</w:t>
      </w:r>
    </w:p>
    <w:p w:rsidR="00AE20DA" w:rsidRDefault="00416260" w:rsidP="00532710">
      <w:pPr>
        <w:rPr>
          <w:b/>
          <w:bCs/>
        </w:rPr>
      </w:pPr>
      <w:r>
        <w:rPr>
          <w:b/>
          <w:bCs/>
        </w:rPr>
        <w:t>As is obvious on the agenda photo belo</w:t>
      </w:r>
      <w:r w:rsidR="00786BEE">
        <w:rPr>
          <w:b/>
          <w:bCs/>
        </w:rPr>
        <w:t>w, the Sons of the Revolution was the h</w:t>
      </w:r>
      <w:r>
        <w:rPr>
          <w:b/>
          <w:bCs/>
        </w:rPr>
        <w:t>ost. Because we had</w:t>
      </w:r>
      <w:r w:rsidR="00546637">
        <w:rPr>
          <w:b/>
          <w:bCs/>
        </w:rPr>
        <w:t xml:space="preserve"> Dan Woodruff, a member of SRSC</w:t>
      </w:r>
      <w:r w:rsidR="00AE20DA">
        <w:rPr>
          <w:b/>
          <w:bCs/>
        </w:rPr>
        <w:t>, present in his newly elected position (NSSAR) as the South Atlantic District VP General, our event also became a NSSAR District recognized Event. Other Societies were: SCSCAR, Daniel Morgan SAR, Andrew Pickens SAR, James Williams SAR, Robert Anderson SAR, Maj. Robert Crawford SAR, Elizabeth Hutchinson Jackson DAR, Martha Bratton CAR, Col. James Williams CAR.</w:t>
      </w:r>
    </w:p>
    <w:p w:rsidR="00941243" w:rsidRPr="00FA481B" w:rsidRDefault="00AE20DA" w:rsidP="00532710">
      <w:pPr>
        <w:rPr>
          <w:b/>
          <w:bCs/>
        </w:rPr>
      </w:pPr>
      <w:r>
        <w:rPr>
          <w:b/>
          <w:bCs/>
        </w:rPr>
        <w:t>In addition Gaffney Mayor Henry Jolly at</w:t>
      </w:r>
      <w:r w:rsidR="00941243">
        <w:rPr>
          <w:b/>
          <w:bCs/>
        </w:rPr>
        <w:t>tended for his Cameo Appearance. Thank you SCS</w:t>
      </w:r>
      <w:r w:rsidR="00FA481B">
        <w:rPr>
          <w:b/>
          <w:bCs/>
        </w:rPr>
        <w:t>CAR</w:t>
      </w:r>
      <w:r w:rsidR="00941243">
        <w:rPr>
          <w:b/>
          <w:bCs/>
        </w:rPr>
        <w:t xml:space="preserve"> (PR)</w:t>
      </w:r>
      <w:r w:rsidR="00FA481B">
        <w:rPr>
          <w:b/>
          <w:bCs/>
        </w:rPr>
        <w:t xml:space="preserve"> and </w:t>
      </w:r>
      <w:r w:rsidR="00FA481B" w:rsidRPr="00FA481B">
        <w:rPr>
          <w:b/>
          <w:bCs/>
          <w:u w:val="single"/>
        </w:rPr>
        <w:t>The Gaffney Ledger</w:t>
      </w:r>
      <w:r w:rsidR="00FA481B">
        <w:rPr>
          <w:b/>
          <w:bCs/>
          <w:u w:val="single"/>
        </w:rPr>
        <w:t xml:space="preserve"> </w:t>
      </w:r>
      <w:r w:rsidR="00FA481B">
        <w:rPr>
          <w:b/>
          <w:bCs/>
        </w:rPr>
        <w:t>(7/26/18).</w:t>
      </w:r>
    </w:p>
    <w:p w:rsidR="00AE20DA" w:rsidRDefault="003F7ADF" w:rsidP="00532710">
      <w:pPr>
        <w:rPr>
          <w:b/>
          <w:bCs/>
        </w:rPr>
      </w:pPr>
      <w:r>
        <w:rPr>
          <w:b/>
          <w:bCs/>
          <w:noProof/>
        </w:rPr>
        <w:lastRenderedPageBreak/>
        <w:drawing>
          <wp:inline distT="0" distB="0" distL="0" distR="0">
            <wp:extent cx="1607820" cy="2427605"/>
            <wp:effectExtent l="0" t="0" r="0" b="0"/>
            <wp:docPr id="13" name="Picture 13" descr="FT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T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7820" cy="2427605"/>
                    </a:xfrm>
                    <a:prstGeom prst="rect">
                      <a:avLst/>
                    </a:prstGeom>
                    <a:noFill/>
                    <a:ln>
                      <a:noFill/>
                    </a:ln>
                  </pic:spPr>
                </pic:pic>
              </a:graphicData>
            </a:graphic>
          </wp:inline>
        </w:drawing>
      </w:r>
    </w:p>
    <w:p w:rsidR="00F83466" w:rsidRDefault="00FA481B" w:rsidP="00124EE7">
      <w:pPr>
        <w:rPr>
          <w:rFonts w:cs="Times New Roman"/>
          <w:b/>
          <w:sz w:val="18"/>
          <w:szCs w:val="18"/>
        </w:rPr>
      </w:pPr>
      <w:r>
        <w:rPr>
          <w:rFonts w:cs="Times New Roman"/>
          <w:b/>
          <w:sz w:val="18"/>
          <w:szCs w:val="18"/>
        </w:rPr>
        <w:t>HansonCommunications.org</w:t>
      </w:r>
    </w:p>
    <w:p w:rsidR="00FA481B" w:rsidRDefault="00FA481B" w:rsidP="00124EE7">
      <w:pPr>
        <w:rPr>
          <w:rFonts w:cs="Times New Roman"/>
          <w:b/>
          <w:sz w:val="18"/>
          <w:szCs w:val="18"/>
        </w:rPr>
      </w:pPr>
    </w:p>
    <w:p w:rsidR="00FA481B" w:rsidRDefault="00FA481B" w:rsidP="00124EE7">
      <w:pPr>
        <w:rPr>
          <w:rFonts w:cs="Times New Roman"/>
          <w:b/>
          <w:sz w:val="18"/>
          <w:szCs w:val="18"/>
        </w:rPr>
      </w:pPr>
    </w:p>
    <w:p w:rsidR="00FA481B" w:rsidRDefault="00FA481B" w:rsidP="00124EE7">
      <w:pPr>
        <w:rPr>
          <w:rFonts w:cs="Times New Roman"/>
          <w:b/>
          <w:sz w:val="18"/>
          <w:szCs w:val="18"/>
        </w:rPr>
      </w:pPr>
    </w:p>
    <w:p w:rsidR="00FA481B" w:rsidRDefault="003F7ADF" w:rsidP="00124EE7">
      <w:pPr>
        <w:rPr>
          <w:rFonts w:cs="Times New Roman"/>
          <w:b/>
          <w:sz w:val="18"/>
          <w:szCs w:val="18"/>
        </w:rPr>
      </w:pPr>
      <w:r>
        <w:rPr>
          <w:rFonts w:cs="Times New Roman"/>
          <w:b/>
          <w:noProof/>
          <w:sz w:val="18"/>
          <w:szCs w:val="18"/>
        </w:rPr>
        <w:drawing>
          <wp:inline distT="0" distB="0" distL="0" distR="0">
            <wp:extent cx="1607820" cy="2144395"/>
            <wp:effectExtent l="0" t="0" r="0" b="0"/>
            <wp:docPr id="14" name="Picture 14" descr="F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T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7820" cy="2144395"/>
                    </a:xfrm>
                    <a:prstGeom prst="rect">
                      <a:avLst/>
                    </a:prstGeom>
                    <a:noFill/>
                    <a:ln>
                      <a:noFill/>
                    </a:ln>
                  </pic:spPr>
                </pic:pic>
              </a:graphicData>
            </a:graphic>
          </wp:inline>
        </w:drawing>
      </w:r>
    </w:p>
    <w:p w:rsidR="00FA481B" w:rsidRDefault="00FA481B" w:rsidP="00124EE7">
      <w:pPr>
        <w:rPr>
          <w:rFonts w:cs="Times New Roman"/>
          <w:b/>
          <w:sz w:val="18"/>
          <w:szCs w:val="18"/>
        </w:rPr>
      </w:pPr>
      <w:r>
        <w:rPr>
          <w:rFonts w:cs="Times New Roman"/>
          <w:b/>
          <w:sz w:val="18"/>
          <w:szCs w:val="18"/>
        </w:rPr>
        <w:t>CHAPS Signage</w:t>
      </w:r>
    </w:p>
    <w:p w:rsidR="00FA481B" w:rsidRDefault="00FA481B" w:rsidP="00124EE7">
      <w:pPr>
        <w:rPr>
          <w:rFonts w:cs="Times New Roman"/>
          <w:b/>
          <w:sz w:val="18"/>
          <w:szCs w:val="18"/>
        </w:rPr>
      </w:pPr>
    </w:p>
    <w:p w:rsidR="00FA481B" w:rsidRDefault="00FA481B" w:rsidP="00124EE7">
      <w:pPr>
        <w:rPr>
          <w:rFonts w:cs="Times New Roman"/>
          <w:b/>
          <w:sz w:val="18"/>
          <w:szCs w:val="18"/>
        </w:rPr>
      </w:pPr>
    </w:p>
    <w:p w:rsidR="00FA481B" w:rsidRPr="00FA481B" w:rsidRDefault="003F7ADF" w:rsidP="00124EE7">
      <w:pPr>
        <w:rPr>
          <w:rFonts w:cs="Times New Roman"/>
          <w:b/>
          <w:sz w:val="18"/>
          <w:szCs w:val="18"/>
        </w:rPr>
      </w:pPr>
      <w:r>
        <w:rPr>
          <w:rFonts w:cs="Times New Roman"/>
          <w:b/>
          <w:noProof/>
          <w:sz w:val="18"/>
          <w:szCs w:val="18"/>
        </w:rPr>
        <w:drawing>
          <wp:inline distT="0" distB="0" distL="0" distR="0">
            <wp:extent cx="1607820" cy="2144395"/>
            <wp:effectExtent l="0" t="0" r="0" b="0"/>
            <wp:docPr id="15" name="Picture 15" descr="FT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T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7820" cy="2144395"/>
                    </a:xfrm>
                    <a:prstGeom prst="rect">
                      <a:avLst/>
                    </a:prstGeom>
                    <a:noFill/>
                    <a:ln>
                      <a:noFill/>
                    </a:ln>
                  </pic:spPr>
                </pic:pic>
              </a:graphicData>
            </a:graphic>
          </wp:inline>
        </w:drawing>
      </w:r>
    </w:p>
    <w:p w:rsidR="00455552" w:rsidRDefault="00F42ED5" w:rsidP="00124EE7">
      <w:pPr>
        <w:rPr>
          <w:rFonts w:cs="Times New Roman"/>
          <w:b/>
          <w:sz w:val="18"/>
          <w:szCs w:val="18"/>
        </w:rPr>
      </w:pPr>
      <w:r>
        <w:rPr>
          <w:rFonts w:cs="Times New Roman"/>
          <w:b/>
          <w:sz w:val="18"/>
          <w:szCs w:val="18"/>
        </w:rPr>
        <w:t>Compatriot Tom Hanson Invocation</w:t>
      </w:r>
    </w:p>
    <w:p w:rsidR="00F42ED5" w:rsidRDefault="00F42ED5" w:rsidP="00124EE7">
      <w:pPr>
        <w:rPr>
          <w:rFonts w:cs="Times New Roman"/>
          <w:b/>
          <w:sz w:val="18"/>
          <w:szCs w:val="18"/>
        </w:rPr>
      </w:pPr>
    </w:p>
    <w:p w:rsidR="00F42ED5" w:rsidRDefault="00F42ED5" w:rsidP="00124EE7">
      <w:pPr>
        <w:rPr>
          <w:rFonts w:cs="Times New Roman"/>
          <w:b/>
          <w:sz w:val="18"/>
          <w:szCs w:val="18"/>
        </w:rPr>
      </w:pPr>
    </w:p>
    <w:p w:rsidR="00F42ED5" w:rsidRPr="00FA481B" w:rsidRDefault="003F7ADF" w:rsidP="00124EE7">
      <w:pPr>
        <w:rPr>
          <w:rFonts w:cs="Times New Roman"/>
          <w:b/>
          <w:sz w:val="18"/>
          <w:szCs w:val="18"/>
        </w:rPr>
      </w:pPr>
      <w:r>
        <w:rPr>
          <w:rFonts w:cs="Times New Roman"/>
          <w:b/>
          <w:noProof/>
          <w:sz w:val="18"/>
          <w:szCs w:val="18"/>
        </w:rPr>
        <w:drawing>
          <wp:inline distT="0" distB="0" distL="0" distR="0">
            <wp:extent cx="1765935" cy="2364740"/>
            <wp:effectExtent l="0" t="0" r="0" b="0"/>
            <wp:docPr id="16" name="Picture 16" descr="FT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T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5935" cy="2364740"/>
                    </a:xfrm>
                    <a:prstGeom prst="rect">
                      <a:avLst/>
                    </a:prstGeom>
                    <a:noFill/>
                    <a:ln>
                      <a:noFill/>
                    </a:ln>
                  </pic:spPr>
                </pic:pic>
              </a:graphicData>
            </a:graphic>
          </wp:inline>
        </w:drawing>
      </w:r>
    </w:p>
    <w:p w:rsidR="00455552" w:rsidRDefault="00F42ED5" w:rsidP="00124EE7">
      <w:pPr>
        <w:rPr>
          <w:rFonts w:cs="Times New Roman"/>
          <w:b/>
          <w:sz w:val="18"/>
          <w:szCs w:val="18"/>
        </w:rPr>
      </w:pPr>
      <w:r>
        <w:rPr>
          <w:rFonts w:cs="Times New Roman"/>
          <w:b/>
          <w:sz w:val="18"/>
          <w:szCs w:val="18"/>
        </w:rPr>
        <w:t>Ivan Bennett, SRSC Pres. Greetings</w:t>
      </w:r>
    </w:p>
    <w:p w:rsidR="00F42ED5" w:rsidRDefault="00F42ED5" w:rsidP="00124EE7">
      <w:pPr>
        <w:rPr>
          <w:rFonts w:cs="Times New Roman"/>
          <w:b/>
          <w:sz w:val="18"/>
          <w:szCs w:val="18"/>
        </w:rPr>
      </w:pPr>
    </w:p>
    <w:p w:rsidR="00F42ED5" w:rsidRDefault="00F42ED5" w:rsidP="00124EE7">
      <w:pPr>
        <w:rPr>
          <w:rFonts w:cs="Times New Roman"/>
          <w:b/>
          <w:sz w:val="18"/>
          <w:szCs w:val="18"/>
        </w:rPr>
      </w:pPr>
    </w:p>
    <w:p w:rsidR="00F42ED5" w:rsidRDefault="00F42ED5" w:rsidP="00124EE7">
      <w:pPr>
        <w:rPr>
          <w:rFonts w:cs="Times New Roman"/>
          <w:b/>
          <w:sz w:val="18"/>
          <w:szCs w:val="18"/>
        </w:rPr>
      </w:pPr>
    </w:p>
    <w:p w:rsidR="00F42ED5" w:rsidRDefault="00F42ED5" w:rsidP="00124EE7">
      <w:pPr>
        <w:rPr>
          <w:rFonts w:cs="Times New Roman"/>
          <w:b/>
          <w:sz w:val="18"/>
          <w:szCs w:val="18"/>
        </w:rPr>
      </w:pPr>
    </w:p>
    <w:p w:rsidR="00F42ED5" w:rsidRDefault="003F7ADF" w:rsidP="00124EE7">
      <w:pPr>
        <w:rPr>
          <w:rFonts w:cs="Times New Roman"/>
          <w:b/>
          <w:sz w:val="18"/>
          <w:szCs w:val="18"/>
        </w:rPr>
      </w:pPr>
      <w:r>
        <w:rPr>
          <w:rFonts w:cs="Times New Roman"/>
          <w:b/>
          <w:noProof/>
          <w:sz w:val="18"/>
          <w:szCs w:val="18"/>
        </w:rPr>
        <w:drawing>
          <wp:inline distT="0" distB="0" distL="0" distR="0">
            <wp:extent cx="1639570" cy="2207260"/>
            <wp:effectExtent l="0" t="0" r="0" b="0"/>
            <wp:docPr id="17" name="Picture 17" descr="FT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T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9570" cy="2207260"/>
                    </a:xfrm>
                    <a:prstGeom prst="rect">
                      <a:avLst/>
                    </a:prstGeom>
                    <a:noFill/>
                    <a:ln>
                      <a:noFill/>
                    </a:ln>
                  </pic:spPr>
                </pic:pic>
              </a:graphicData>
            </a:graphic>
          </wp:inline>
        </w:drawing>
      </w:r>
    </w:p>
    <w:p w:rsidR="00F42ED5" w:rsidRDefault="00F42ED5" w:rsidP="00124EE7">
      <w:pPr>
        <w:rPr>
          <w:rFonts w:cs="Times New Roman"/>
          <w:b/>
          <w:sz w:val="18"/>
          <w:szCs w:val="18"/>
        </w:rPr>
      </w:pPr>
      <w:r>
        <w:rPr>
          <w:rFonts w:cs="Times New Roman"/>
          <w:b/>
          <w:sz w:val="18"/>
          <w:szCs w:val="18"/>
        </w:rPr>
        <w:t>SRSC Member Dan Woodruff</w:t>
      </w:r>
    </w:p>
    <w:p w:rsidR="00F42ED5" w:rsidRDefault="00F42ED5" w:rsidP="00124EE7">
      <w:pPr>
        <w:rPr>
          <w:rFonts w:cs="Times New Roman"/>
          <w:b/>
          <w:sz w:val="18"/>
          <w:szCs w:val="18"/>
        </w:rPr>
      </w:pPr>
      <w:r>
        <w:rPr>
          <w:rFonts w:cs="Times New Roman"/>
          <w:b/>
          <w:sz w:val="18"/>
          <w:szCs w:val="18"/>
        </w:rPr>
        <w:t>Greetings as NSSAR District VP Gen.</w:t>
      </w:r>
    </w:p>
    <w:p w:rsidR="00F42ED5" w:rsidRDefault="00F42ED5" w:rsidP="00124EE7">
      <w:pPr>
        <w:rPr>
          <w:rFonts w:cs="Times New Roman"/>
          <w:b/>
          <w:sz w:val="18"/>
          <w:szCs w:val="18"/>
        </w:rPr>
      </w:pPr>
    </w:p>
    <w:p w:rsidR="00F42ED5" w:rsidRDefault="003F7ADF" w:rsidP="00124EE7">
      <w:pPr>
        <w:rPr>
          <w:rFonts w:cs="Times New Roman"/>
          <w:b/>
          <w:sz w:val="18"/>
          <w:szCs w:val="18"/>
        </w:rPr>
      </w:pPr>
      <w:r>
        <w:rPr>
          <w:rFonts w:cs="Times New Roman"/>
          <w:b/>
          <w:noProof/>
          <w:sz w:val="18"/>
          <w:szCs w:val="18"/>
        </w:rPr>
        <w:drawing>
          <wp:inline distT="0" distB="0" distL="0" distR="0">
            <wp:extent cx="1544955" cy="2049780"/>
            <wp:effectExtent l="0" t="0" r="0" b="0"/>
            <wp:docPr id="18" name="Picture 18" descr="FT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T5"/>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4955" cy="2049780"/>
                    </a:xfrm>
                    <a:prstGeom prst="rect">
                      <a:avLst/>
                    </a:prstGeom>
                    <a:noFill/>
                    <a:ln>
                      <a:noFill/>
                    </a:ln>
                  </pic:spPr>
                </pic:pic>
              </a:graphicData>
            </a:graphic>
          </wp:inline>
        </w:drawing>
      </w:r>
    </w:p>
    <w:p w:rsidR="00F42ED5" w:rsidRDefault="00F42ED5" w:rsidP="00124EE7">
      <w:pPr>
        <w:rPr>
          <w:rFonts w:cs="Times New Roman"/>
          <w:b/>
          <w:sz w:val="18"/>
          <w:szCs w:val="18"/>
        </w:rPr>
      </w:pPr>
      <w:r>
        <w:rPr>
          <w:rFonts w:cs="Times New Roman"/>
          <w:b/>
          <w:sz w:val="18"/>
          <w:szCs w:val="18"/>
        </w:rPr>
        <w:t xml:space="preserve">LeighAnn Snuggs, Director of </w:t>
      </w:r>
    </w:p>
    <w:p w:rsidR="00F42ED5" w:rsidRDefault="00F42ED5" w:rsidP="00124EE7">
      <w:pPr>
        <w:rPr>
          <w:rFonts w:cs="Times New Roman"/>
          <w:b/>
          <w:sz w:val="18"/>
          <w:szCs w:val="18"/>
        </w:rPr>
      </w:pPr>
      <w:r>
        <w:rPr>
          <w:rFonts w:cs="Times New Roman"/>
          <w:b/>
          <w:sz w:val="18"/>
          <w:szCs w:val="18"/>
        </w:rPr>
        <w:t>Marketing and Tourism Gaffney</w:t>
      </w:r>
    </w:p>
    <w:p w:rsidR="00F42ED5" w:rsidRDefault="00F42ED5" w:rsidP="00124EE7">
      <w:pPr>
        <w:rPr>
          <w:rFonts w:cs="Times New Roman"/>
          <w:b/>
          <w:sz w:val="18"/>
          <w:szCs w:val="18"/>
        </w:rPr>
      </w:pPr>
      <w:r>
        <w:rPr>
          <w:rFonts w:cs="Times New Roman"/>
          <w:b/>
          <w:sz w:val="18"/>
          <w:szCs w:val="18"/>
        </w:rPr>
        <w:t>SRSC VP Tom Weidner MC</w:t>
      </w:r>
    </w:p>
    <w:p w:rsidR="00F42ED5" w:rsidRDefault="00F42ED5" w:rsidP="00124EE7">
      <w:pPr>
        <w:rPr>
          <w:rFonts w:cs="Times New Roman"/>
          <w:b/>
          <w:sz w:val="18"/>
          <w:szCs w:val="18"/>
        </w:rPr>
      </w:pPr>
    </w:p>
    <w:p w:rsidR="00F42ED5" w:rsidRDefault="00F42ED5" w:rsidP="00124EE7">
      <w:pPr>
        <w:rPr>
          <w:rFonts w:cs="Times New Roman"/>
          <w:b/>
          <w:sz w:val="18"/>
          <w:szCs w:val="18"/>
        </w:rPr>
      </w:pPr>
    </w:p>
    <w:p w:rsidR="00F42ED5" w:rsidRDefault="003F7ADF" w:rsidP="00124EE7">
      <w:pPr>
        <w:rPr>
          <w:rFonts w:cs="Times New Roman"/>
          <w:b/>
          <w:sz w:val="18"/>
          <w:szCs w:val="18"/>
        </w:rPr>
      </w:pPr>
      <w:r>
        <w:rPr>
          <w:rFonts w:cs="Times New Roman"/>
          <w:b/>
          <w:noProof/>
          <w:sz w:val="18"/>
          <w:szCs w:val="18"/>
        </w:rPr>
        <w:drawing>
          <wp:inline distT="0" distB="0" distL="0" distR="0">
            <wp:extent cx="1797050" cy="2396490"/>
            <wp:effectExtent l="0" t="0" r="0" b="0"/>
            <wp:docPr id="19" name="Picture 19" descr="FT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T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7050" cy="2396490"/>
                    </a:xfrm>
                    <a:prstGeom prst="rect">
                      <a:avLst/>
                    </a:prstGeom>
                    <a:noFill/>
                    <a:ln>
                      <a:noFill/>
                    </a:ln>
                  </pic:spPr>
                </pic:pic>
              </a:graphicData>
            </a:graphic>
          </wp:inline>
        </w:drawing>
      </w:r>
    </w:p>
    <w:p w:rsidR="00F42ED5" w:rsidRDefault="00F42ED5" w:rsidP="00124EE7">
      <w:pPr>
        <w:rPr>
          <w:rFonts w:cs="Times New Roman"/>
          <w:b/>
          <w:sz w:val="18"/>
          <w:szCs w:val="18"/>
        </w:rPr>
      </w:pPr>
      <w:r>
        <w:rPr>
          <w:rFonts w:cs="Times New Roman"/>
          <w:b/>
          <w:sz w:val="18"/>
          <w:szCs w:val="18"/>
        </w:rPr>
        <w:t xml:space="preserve">Ivan Bennett displaying LeighAnn’s </w:t>
      </w:r>
    </w:p>
    <w:p w:rsidR="00F42ED5" w:rsidRDefault="00F42ED5" w:rsidP="00124EE7">
      <w:pPr>
        <w:rPr>
          <w:rFonts w:cs="Times New Roman"/>
          <w:b/>
          <w:sz w:val="18"/>
          <w:szCs w:val="18"/>
        </w:rPr>
      </w:pPr>
      <w:r>
        <w:rPr>
          <w:rFonts w:cs="Times New Roman"/>
          <w:b/>
          <w:sz w:val="18"/>
          <w:szCs w:val="18"/>
        </w:rPr>
        <w:t>“Peaches, at Thicketty Fort” a coloring</w:t>
      </w:r>
    </w:p>
    <w:p w:rsidR="00F42ED5" w:rsidRDefault="00F42ED5" w:rsidP="00124EE7">
      <w:pPr>
        <w:rPr>
          <w:rFonts w:cs="Times New Roman"/>
          <w:b/>
          <w:sz w:val="18"/>
          <w:szCs w:val="18"/>
        </w:rPr>
      </w:pPr>
      <w:r>
        <w:rPr>
          <w:rFonts w:cs="Times New Roman"/>
          <w:b/>
          <w:sz w:val="18"/>
          <w:szCs w:val="18"/>
        </w:rPr>
        <w:t>Book edited by LeighAnn Snuggs.</w:t>
      </w:r>
    </w:p>
    <w:p w:rsidR="00F42ED5" w:rsidRDefault="00F42ED5" w:rsidP="00124EE7">
      <w:pPr>
        <w:rPr>
          <w:rFonts w:cs="Times New Roman"/>
          <w:b/>
          <w:sz w:val="18"/>
          <w:szCs w:val="18"/>
        </w:rPr>
      </w:pPr>
    </w:p>
    <w:p w:rsidR="00F42ED5" w:rsidRDefault="003F7ADF" w:rsidP="00124EE7">
      <w:pPr>
        <w:rPr>
          <w:rFonts w:cs="Times New Roman"/>
          <w:b/>
          <w:sz w:val="18"/>
          <w:szCs w:val="18"/>
        </w:rPr>
      </w:pPr>
      <w:r>
        <w:rPr>
          <w:rFonts w:cs="Times New Roman"/>
          <w:b/>
          <w:noProof/>
          <w:sz w:val="18"/>
          <w:szCs w:val="18"/>
        </w:rPr>
        <w:drawing>
          <wp:inline distT="0" distB="0" distL="0" distR="0">
            <wp:extent cx="2144395" cy="1607820"/>
            <wp:effectExtent l="0" t="0" r="0" b="0"/>
            <wp:docPr id="20" name="Picture 20" descr="FT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T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4395" cy="1607820"/>
                    </a:xfrm>
                    <a:prstGeom prst="rect">
                      <a:avLst/>
                    </a:prstGeom>
                    <a:noFill/>
                    <a:ln>
                      <a:noFill/>
                    </a:ln>
                  </pic:spPr>
                </pic:pic>
              </a:graphicData>
            </a:graphic>
          </wp:inline>
        </w:drawing>
      </w:r>
    </w:p>
    <w:p w:rsidR="00F42ED5" w:rsidRDefault="00F42ED5" w:rsidP="00124EE7">
      <w:pPr>
        <w:rPr>
          <w:rFonts w:cs="Times New Roman"/>
          <w:b/>
          <w:sz w:val="18"/>
          <w:szCs w:val="18"/>
        </w:rPr>
      </w:pPr>
      <w:r>
        <w:rPr>
          <w:rFonts w:cs="Times New Roman"/>
          <w:b/>
          <w:sz w:val="18"/>
          <w:szCs w:val="18"/>
        </w:rPr>
        <w:t>SRSC Members Present at the Inaugural Liberation Day at Ft</w:t>
      </w:r>
      <w:r w:rsidR="002423F6">
        <w:rPr>
          <w:rFonts w:cs="Times New Roman"/>
          <w:b/>
          <w:sz w:val="18"/>
          <w:szCs w:val="18"/>
        </w:rPr>
        <w:t>. Thicketty Event: Dan Woodruff,</w:t>
      </w:r>
      <w:r>
        <w:rPr>
          <w:rFonts w:cs="Times New Roman"/>
          <w:b/>
          <w:sz w:val="18"/>
          <w:szCs w:val="18"/>
        </w:rPr>
        <w:t xml:space="preserve"> Tom Weidner, Chuck Swoope, Ivan Bennett,</w:t>
      </w:r>
    </w:p>
    <w:p w:rsidR="00F42ED5" w:rsidRDefault="00F42ED5" w:rsidP="00124EE7">
      <w:pPr>
        <w:rPr>
          <w:rFonts w:cs="Times New Roman"/>
          <w:b/>
          <w:sz w:val="18"/>
          <w:szCs w:val="18"/>
        </w:rPr>
      </w:pPr>
      <w:r>
        <w:rPr>
          <w:rFonts w:cs="Times New Roman"/>
          <w:b/>
          <w:sz w:val="18"/>
          <w:szCs w:val="18"/>
        </w:rPr>
        <w:t>Albert Futtrell (Tom Hanson behind the camera lens).</w:t>
      </w:r>
    </w:p>
    <w:p w:rsidR="002423F6" w:rsidRDefault="002423F6" w:rsidP="00124EE7">
      <w:pPr>
        <w:rPr>
          <w:rFonts w:cs="Times New Roman"/>
          <w:b/>
          <w:sz w:val="18"/>
          <w:szCs w:val="18"/>
        </w:rPr>
      </w:pPr>
    </w:p>
    <w:p w:rsidR="002423F6" w:rsidRDefault="003F7ADF" w:rsidP="00124EE7">
      <w:pPr>
        <w:rPr>
          <w:rFonts w:cs="Times New Roman"/>
          <w:b/>
          <w:sz w:val="18"/>
          <w:szCs w:val="18"/>
        </w:rPr>
      </w:pPr>
      <w:r>
        <w:rPr>
          <w:rFonts w:cs="Times New Roman"/>
          <w:b/>
          <w:noProof/>
          <w:sz w:val="18"/>
          <w:szCs w:val="18"/>
        </w:rPr>
        <w:drawing>
          <wp:inline distT="0" distB="0" distL="0" distR="0">
            <wp:extent cx="1702435" cy="2301875"/>
            <wp:effectExtent l="0" t="0" r="0" b="0"/>
            <wp:docPr id="21" name="Picture 21" descr="F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T2"/>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2435" cy="2301875"/>
                    </a:xfrm>
                    <a:prstGeom prst="rect">
                      <a:avLst/>
                    </a:prstGeom>
                    <a:noFill/>
                    <a:ln>
                      <a:noFill/>
                    </a:ln>
                  </pic:spPr>
                </pic:pic>
              </a:graphicData>
            </a:graphic>
          </wp:inline>
        </w:drawing>
      </w:r>
    </w:p>
    <w:p w:rsidR="002423F6" w:rsidRDefault="002423F6" w:rsidP="00124EE7">
      <w:pPr>
        <w:rPr>
          <w:rFonts w:cs="Times New Roman"/>
          <w:b/>
          <w:sz w:val="18"/>
          <w:szCs w:val="18"/>
        </w:rPr>
      </w:pPr>
      <w:r>
        <w:rPr>
          <w:rFonts w:cs="Times New Roman"/>
          <w:b/>
          <w:sz w:val="18"/>
          <w:szCs w:val="18"/>
        </w:rPr>
        <w:t>Gaffney Mayor Jolly and Pres. Bennett</w:t>
      </w:r>
    </w:p>
    <w:p w:rsidR="002423F6" w:rsidRDefault="002423F6" w:rsidP="00124EE7">
      <w:pPr>
        <w:rPr>
          <w:rFonts w:cs="Times New Roman"/>
          <w:b/>
          <w:sz w:val="18"/>
          <w:szCs w:val="18"/>
        </w:rPr>
      </w:pPr>
    </w:p>
    <w:p w:rsidR="002423F6" w:rsidRPr="00F42ED5" w:rsidRDefault="002423F6" w:rsidP="00124EE7">
      <w:pPr>
        <w:rPr>
          <w:rFonts w:cs="Times New Roman"/>
          <w:b/>
          <w:sz w:val="18"/>
          <w:szCs w:val="18"/>
        </w:rPr>
      </w:pPr>
    </w:p>
    <w:sectPr w:rsidR="002423F6" w:rsidRPr="00F42ED5" w:rsidSect="005A6403">
      <w:headerReference w:type="default" r:id="rId26"/>
      <w:pgSz w:w="12240" w:h="15840"/>
      <w:pgMar w:top="1980" w:right="540" w:bottom="900" w:left="720" w:header="720" w:footer="720" w:gutter="0"/>
      <w:cols w:num="3" w:space="720" w:equalWidth="0">
        <w:col w:w="3600" w:space="360"/>
        <w:col w:w="3600" w:space="360"/>
        <w:col w:w="30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41A" w:rsidRDefault="00E8341A" w:rsidP="00941243">
      <w:r>
        <w:separator/>
      </w:r>
    </w:p>
  </w:endnote>
  <w:endnote w:type="continuationSeparator" w:id="0">
    <w:p w:rsidR="00E8341A" w:rsidRDefault="00E8341A" w:rsidP="00941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41A" w:rsidRDefault="00E8341A" w:rsidP="00941243">
      <w:r>
        <w:separator/>
      </w:r>
    </w:p>
  </w:footnote>
  <w:footnote w:type="continuationSeparator" w:id="0">
    <w:p w:rsidR="00E8341A" w:rsidRDefault="00E8341A" w:rsidP="00941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243" w:rsidRDefault="00941243">
    <w:pPr>
      <w:pStyle w:val="Header"/>
    </w:pPr>
    <w:r>
      <w:t xml:space="preserve">                                                   </w:t>
    </w:r>
  </w:p>
  <w:p w:rsidR="00941243" w:rsidRDefault="00941243">
    <w:pPr>
      <w:pStyle w:val="Header"/>
    </w:pPr>
  </w:p>
  <w:p w:rsidR="00941243" w:rsidRDefault="00941243">
    <w:pPr>
      <w:pStyle w:val="Header"/>
    </w:pPr>
  </w:p>
  <w:p w:rsidR="00941243" w:rsidRDefault="00941243">
    <w:pPr>
      <w:pStyle w:val="Header"/>
    </w:pPr>
    <w:r>
      <w:t xml:space="preserve">                                                   </w:t>
    </w:r>
  </w:p>
  <w:p w:rsidR="00941243" w:rsidRPr="00941243" w:rsidRDefault="00941243">
    <w:pPr>
      <w:pStyle w:val="Header"/>
      <w:rPr>
        <w:color w:val="FF0000"/>
      </w:rPr>
    </w:pPr>
    <w:r w:rsidRPr="00941243">
      <w:rPr>
        <w:color w:val="FF0000"/>
      </w:rPr>
      <w:t xml:space="preserve">                                     </w:t>
    </w:r>
    <w:r>
      <w:rPr>
        <w:color w:val="FF0000"/>
      </w:rPr>
      <w:t xml:space="preserve">     </w:t>
    </w:r>
    <w:r w:rsidRPr="00941243">
      <w:rPr>
        <w:color w:val="FF0000"/>
      </w:rPr>
      <w:t xml:space="preserve"> Special Edition:</w:t>
    </w:r>
    <w:r>
      <w:rPr>
        <w:color w:val="FF0000"/>
      </w:rPr>
      <w:t xml:space="preserve"> </w:t>
    </w:r>
    <w:r w:rsidRPr="00941243">
      <w:rPr>
        <w:color w:val="FF0000"/>
      </w:rPr>
      <w:t>Liberation Day at Fort Thicketty July 28,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3C8"/>
    <w:rsid w:val="000069C7"/>
    <w:rsid w:val="0001258B"/>
    <w:rsid w:val="00034BA8"/>
    <w:rsid w:val="000654C5"/>
    <w:rsid w:val="000875E6"/>
    <w:rsid w:val="000A43C8"/>
    <w:rsid w:val="000C0614"/>
    <w:rsid w:val="000C41BA"/>
    <w:rsid w:val="000C6029"/>
    <w:rsid w:val="000C6B09"/>
    <w:rsid w:val="000D0BBC"/>
    <w:rsid w:val="000D47D4"/>
    <w:rsid w:val="00117AB8"/>
    <w:rsid w:val="00117FAE"/>
    <w:rsid w:val="00124EE7"/>
    <w:rsid w:val="0013150D"/>
    <w:rsid w:val="001754FC"/>
    <w:rsid w:val="00177A4A"/>
    <w:rsid w:val="001868F8"/>
    <w:rsid w:val="001A186F"/>
    <w:rsid w:val="001C27B7"/>
    <w:rsid w:val="00206697"/>
    <w:rsid w:val="00227575"/>
    <w:rsid w:val="00233B9C"/>
    <w:rsid w:val="00237FC7"/>
    <w:rsid w:val="002423F6"/>
    <w:rsid w:val="002513AD"/>
    <w:rsid w:val="00293CA4"/>
    <w:rsid w:val="002B6FD7"/>
    <w:rsid w:val="002C1A79"/>
    <w:rsid w:val="002C205A"/>
    <w:rsid w:val="002F76BB"/>
    <w:rsid w:val="00310663"/>
    <w:rsid w:val="00365E86"/>
    <w:rsid w:val="0037278E"/>
    <w:rsid w:val="00376B3C"/>
    <w:rsid w:val="00380009"/>
    <w:rsid w:val="00381A0D"/>
    <w:rsid w:val="003B0FED"/>
    <w:rsid w:val="003B3127"/>
    <w:rsid w:val="003F5121"/>
    <w:rsid w:val="003F7ADF"/>
    <w:rsid w:val="004005F2"/>
    <w:rsid w:val="00415F57"/>
    <w:rsid w:val="00416260"/>
    <w:rsid w:val="00455552"/>
    <w:rsid w:val="00456535"/>
    <w:rsid w:val="00492E36"/>
    <w:rsid w:val="004A461C"/>
    <w:rsid w:val="004C6A46"/>
    <w:rsid w:val="00532710"/>
    <w:rsid w:val="00537B59"/>
    <w:rsid w:val="0054104E"/>
    <w:rsid w:val="00543DE9"/>
    <w:rsid w:val="00546637"/>
    <w:rsid w:val="00565ED2"/>
    <w:rsid w:val="0057599B"/>
    <w:rsid w:val="00593ED6"/>
    <w:rsid w:val="005A6403"/>
    <w:rsid w:val="005B6DD9"/>
    <w:rsid w:val="005B7327"/>
    <w:rsid w:val="005C5E6A"/>
    <w:rsid w:val="005D3F9F"/>
    <w:rsid w:val="005D60BD"/>
    <w:rsid w:val="00602804"/>
    <w:rsid w:val="006155A0"/>
    <w:rsid w:val="006610EE"/>
    <w:rsid w:val="00667566"/>
    <w:rsid w:val="006703B8"/>
    <w:rsid w:val="006A54C1"/>
    <w:rsid w:val="006A5520"/>
    <w:rsid w:val="006D64D3"/>
    <w:rsid w:val="006E0471"/>
    <w:rsid w:val="007267FE"/>
    <w:rsid w:val="00733E24"/>
    <w:rsid w:val="00735DA7"/>
    <w:rsid w:val="00786BEE"/>
    <w:rsid w:val="00795234"/>
    <w:rsid w:val="007A229F"/>
    <w:rsid w:val="007C5C1B"/>
    <w:rsid w:val="008066A0"/>
    <w:rsid w:val="008231B4"/>
    <w:rsid w:val="00840DF5"/>
    <w:rsid w:val="00852AC7"/>
    <w:rsid w:val="00854EE0"/>
    <w:rsid w:val="00861762"/>
    <w:rsid w:val="00866500"/>
    <w:rsid w:val="008D3767"/>
    <w:rsid w:val="008D5C6A"/>
    <w:rsid w:val="008E2B4D"/>
    <w:rsid w:val="008F2957"/>
    <w:rsid w:val="008F757E"/>
    <w:rsid w:val="009303FD"/>
    <w:rsid w:val="00937FD8"/>
    <w:rsid w:val="00941243"/>
    <w:rsid w:val="00961DED"/>
    <w:rsid w:val="009741EE"/>
    <w:rsid w:val="009746FD"/>
    <w:rsid w:val="00980B99"/>
    <w:rsid w:val="00990D17"/>
    <w:rsid w:val="009C2426"/>
    <w:rsid w:val="009D1FE7"/>
    <w:rsid w:val="00A035FB"/>
    <w:rsid w:val="00A06DD1"/>
    <w:rsid w:val="00A27DD5"/>
    <w:rsid w:val="00A365C9"/>
    <w:rsid w:val="00A415D3"/>
    <w:rsid w:val="00A52345"/>
    <w:rsid w:val="00A528FA"/>
    <w:rsid w:val="00A53F0C"/>
    <w:rsid w:val="00A62488"/>
    <w:rsid w:val="00A6645B"/>
    <w:rsid w:val="00A72E15"/>
    <w:rsid w:val="00A81E31"/>
    <w:rsid w:val="00A827BD"/>
    <w:rsid w:val="00A863BB"/>
    <w:rsid w:val="00AD1458"/>
    <w:rsid w:val="00AD1AAD"/>
    <w:rsid w:val="00AE20DA"/>
    <w:rsid w:val="00B542C7"/>
    <w:rsid w:val="00B55CF7"/>
    <w:rsid w:val="00B5782F"/>
    <w:rsid w:val="00B64F35"/>
    <w:rsid w:val="00B65691"/>
    <w:rsid w:val="00B80083"/>
    <w:rsid w:val="00BC1C6F"/>
    <w:rsid w:val="00BE0B51"/>
    <w:rsid w:val="00BE17A6"/>
    <w:rsid w:val="00BF1EC2"/>
    <w:rsid w:val="00BF44FE"/>
    <w:rsid w:val="00CD3798"/>
    <w:rsid w:val="00D25292"/>
    <w:rsid w:val="00D25457"/>
    <w:rsid w:val="00D3249E"/>
    <w:rsid w:val="00D41D83"/>
    <w:rsid w:val="00D47856"/>
    <w:rsid w:val="00D80C12"/>
    <w:rsid w:val="00D95111"/>
    <w:rsid w:val="00DA788D"/>
    <w:rsid w:val="00DB651B"/>
    <w:rsid w:val="00DC7211"/>
    <w:rsid w:val="00DE4EB2"/>
    <w:rsid w:val="00DF3AA3"/>
    <w:rsid w:val="00E0087C"/>
    <w:rsid w:val="00E12BA6"/>
    <w:rsid w:val="00E60D29"/>
    <w:rsid w:val="00E66092"/>
    <w:rsid w:val="00E8341A"/>
    <w:rsid w:val="00EA5A5D"/>
    <w:rsid w:val="00EB2BA3"/>
    <w:rsid w:val="00EE2457"/>
    <w:rsid w:val="00EE3C81"/>
    <w:rsid w:val="00F366B8"/>
    <w:rsid w:val="00F42ED5"/>
    <w:rsid w:val="00F4656E"/>
    <w:rsid w:val="00F47298"/>
    <w:rsid w:val="00F721E2"/>
    <w:rsid w:val="00F810A0"/>
    <w:rsid w:val="00F83466"/>
    <w:rsid w:val="00F9220A"/>
    <w:rsid w:val="00FA481B"/>
    <w:rsid w:val="00FB06B4"/>
    <w:rsid w:val="00FB5F0F"/>
    <w:rsid w:val="00FE1D5B"/>
    <w:rsid w:val="00FE2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66217C1-D2AA-1C49-87A6-BBC2C02F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93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93ED6"/>
    <w:rPr>
      <w:color w:val="0000B2"/>
      <w:u w:val="single"/>
    </w:rPr>
  </w:style>
  <w:style w:type="character" w:styleId="Strong">
    <w:name w:val="Strong"/>
    <w:qFormat/>
    <w:rsid w:val="00593ED6"/>
    <w:rPr>
      <w:b/>
      <w:bCs/>
    </w:rPr>
  </w:style>
  <w:style w:type="paragraph" w:styleId="NormalWeb">
    <w:name w:val="Normal (Web)"/>
    <w:basedOn w:val="Normal"/>
    <w:rsid w:val="00840DF5"/>
    <w:pPr>
      <w:spacing w:before="100" w:beforeAutospacing="1" w:after="100" w:afterAutospacing="1"/>
    </w:pPr>
    <w:rPr>
      <w:rFonts w:cs="Times New Roman"/>
    </w:rPr>
  </w:style>
  <w:style w:type="character" w:styleId="FollowedHyperlink">
    <w:name w:val="FollowedHyperlink"/>
    <w:rsid w:val="006A5520"/>
    <w:rPr>
      <w:color w:val="800080"/>
      <w:u w:val="single"/>
    </w:rPr>
  </w:style>
  <w:style w:type="paragraph" w:styleId="BalloonText">
    <w:name w:val="Balloon Text"/>
    <w:basedOn w:val="Normal"/>
    <w:link w:val="BalloonTextChar"/>
    <w:rsid w:val="009746FD"/>
    <w:rPr>
      <w:rFonts w:ascii="Segoe UI" w:hAnsi="Segoe UI" w:cs="Segoe UI"/>
      <w:sz w:val="18"/>
      <w:szCs w:val="18"/>
    </w:rPr>
  </w:style>
  <w:style w:type="character" w:customStyle="1" w:styleId="BalloonTextChar">
    <w:name w:val="Balloon Text Char"/>
    <w:link w:val="BalloonText"/>
    <w:rsid w:val="009746FD"/>
    <w:rPr>
      <w:rFonts w:ascii="Segoe UI" w:hAnsi="Segoe UI" w:cs="Segoe UI"/>
      <w:sz w:val="18"/>
      <w:szCs w:val="18"/>
    </w:rPr>
  </w:style>
  <w:style w:type="paragraph" w:styleId="Header">
    <w:name w:val="header"/>
    <w:basedOn w:val="Normal"/>
    <w:link w:val="HeaderChar"/>
    <w:rsid w:val="00941243"/>
    <w:pPr>
      <w:tabs>
        <w:tab w:val="center" w:pos="4680"/>
        <w:tab w:val="right" w:pos="9360"/>
      </w:tabs>
    </w:pPr>
  </w:style>
  <w:style w:type="character" w:customStyle="1" w:styleId="HeaderChar">
    <w:name w:val="Header Char"/>
    <w:link w:val="Header"/>
    <w:rsid w:val="00941243"/>
    <w:rPr>
      <w:rFonts w:cs="Arial"/>
      <w:sz w:val="24"/>
      <w:szCs w:val="24"/>
    </w:rPr>
  </w:style>
  <w:style w:type="paragraph" w:styleId="Footer">
    <w:name w:val="footer"/>
    <w:basedOn w:val="Normal"/>
    <w:link w:val="FooterChar"/>
    <w:rsid w:val="00941243"/>
    <w:pPr>
      <w:tabs>
        <w:tab w:val="center" w:pos="4680"/>
        <w:tab w:val="right" w:pos="9360"/>
      </w:tabs>
    </w:pPr>
  </w:style>
  <w:style w:type="character" w:customStyle="1" w:styleId="FooterChar">
    <w:name w:val="Footer Char"/>
    <w:link w:val="Footer"/>
    <w:rsid w:val="00941243"/>
    <w:rPr>
      <w:rFonts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38942">
      <w:bodyDiv w:val="1"/>
      <w:marLeft w:val="0"/>
      <w:marRight w:val="0"/>
      <w:marTop w:val="0"/>
      <w:marBottom w:val="0"/>
      <w:divBdr>
        <w:top w:val="none" w:sz="0" w:space="0" w:color="auto"/>
        <w:left w:val="none" w:sz="0" w:space="0" w:color="auto"/>
        <w:bottom w:val="none" w:sz="0" w:space="0" w:color="auto"/>
        <w:right w:val="none" w:sz="0" w:space="0" w:color="auto"/>
      </w:divBdr>
    </w:div>
    <w:div w:id="415445134">
      <w:bodyDiv w:val="1"/>
      <w:marLeft w:val="0"/>
      <w:marRight w:val="0"/>
      <w:marTop w:val="0"/>
      <w:marBottom w:val="0"/>
      <w:divBdr>
        <w:top w:val="none" w:sz="0" w:space="0" w:color="auto"/>
        <w:left w:val="none" w:sz="0" w:space="0" w:color="auto"/>
        <w:bottom w:val="none" w:sz="0" w:space="0" w:color="auto"/>
        <w:right w:val="none" w:sz="0" w:space="0" w:color="auto"/>
      </w:divBdr>
    </w:div>
    <w:div w:id="761608408">
      <w:bodyDiv w:val="1"/>
      <w:marLeft w:val="0"/>
      <w:marRight w:val="0"/>
      <w:marTop w:val="0"/>
      <w:marBottom w:val="0"/>
      <w:divBdr>
        <w:top w:val="none" w:sz="0" w:space="0" w:color="auto"/>
        <w:left w:val="none" w:sz="0" w:space="0" w:color="auto"/>
        <w:bottom w:val="none" w:sz="0" w:space="0" w:color="auto"/>
        <w:right w:val="none" w:sz="0" w:space="0" w:color="auto"/>
      </w:divBdr>
      <w:divsChild>
        <w:div w:id="287053410">
          <w:marLeft w:val="0"/>
          <w:marRight w:val="0"/>
          <w:marTop w:val="0"/>
          <w:marBottom w:val="0"/>
          <w:divBdr>
            <w:top w:val="none" w:sz="0" w:space="0" w:color="auto"/>
            <w:left w:val="none" w:sz="0" w:space="0" w:color="auto"/>
            <w:bottom w:val="none" w:sz="0" w:space="0" w:color="auto"/>
            <w:right w:val="none" w:sz="0" w:space="0" w:color="auto"/>
          </w:divBdr>
          <w:divsChild>
            <w:div w:id="260337799">
              <w:marLeft w:val="0"/>
              <w:marRight w:val="0"/>
              <w:marTop w:val="0"/>
              <w:marBottom w:val="0"/>
              <w:divBdr>
                <w:top w:val="none" w:sz="0" w:space="0" w:color="auto"/>
                <w:left w:val="none" w:sz="0" w:space="0" w:color="auto"/>
                <w:bottom w:val="none" w:sz="0" w:space="0" w:color="auto"/>
                <w:right w:val="none" w:sz="0" w:space="0" w:color="auto"/>
              </w:divBdr>
              <w:divsChild>
                <w:div w:id="287400750">
                  <w:marLeft w:val="0"/>
                  <w:marRight w:val="0"/>
                  <w:marTop w:val="0"/>
                  <w:marBottom w:val="0"/>
                  <w:divBdr>
                    <w:top w:val="none" w:sz="0" w:space="0" w:color="auto"/>
                    <w:left w:val="none" w:sz="0" w:space="0" w:color="auto"/>
                    <w:bottom w:val="none" w:sz="0" w:space="0" w:color="auto"/>
                    <w:right w:val="none" w:sz="0" w:space="0" w:color="auto"/>
                  </w:divBdr>
                  <w:divsChild>
                    <w:div w:id="814421087">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 w:id="1063139692">
      <w:bodyDiv w:val="1"/>
      <w:marLeft w:val="0"/>
      <w:marRight w:val="0"/>
      <w:marTop w:val="0"/>
      <w:marBottom w:val="0"/>
      <w:divBdr>
        <w:top w:val="none" w:sz="0" w:space="0" w:color="auto"/>
        <w:left w:val="none" w:sz="0" w:space="0" w:color="auto"/>
        <w:bottom w:val="none" w:sz="0" w:space="0" w:color="auto"/>
        <w:right w:val="none" w:sz="0" w:space="0" w:color="auto"/>
      </w:divBdr>
      <w:divsChild>
        <w:div w:id="1554463870">
          <w:marLeft w:val="0"/>
          <w:marRight w:val="0"/>
          <w:marTop w:val="0"/>
          <w:marBottom w:val="0"/>
          <w:divBdr>
            <w:top w:val="none" w:sz="0" w:space="0" w:color="auto"/>
            <w:left w:val="none" w:sz="0" w:space="0" w:color="auto"/>
            <w:bottom w:val="none" w:sz="0" w:space="0" w:color="auto"/>
            <w:right w:val="none" w:sz="0" w:space="0" w:color="auto"/>
          </w:divBdr>
          <w:divsChild>
            <w:div w:id="1249537978">
              <w:marLeft w:val="0"/>
              <w:marRight w:val="0"/>
              <w:marTop w:val="0"/>
              <w:marBottom w:val="0"/>
              <w:divBdr>
                <w:top w:val="none" w:sz="0" w:space="0" w:color="auto"/>
                <w:left w:val="none" w:sz="0" w:space="0" w:color="auto"/>
                <w:bottom w:val="none" w:sz="0" w:space="0" w:color="auto"/>
                <w:right w:val="none" w:sz="0" w:space="0" w:color="auto"/>
              </w:divBdr>
              <w:divsChild>
                <w:div w:id="20452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80607">
      <w:bodyDiv w:val="1"/>
      <w:marLeft w:val="0"/>
      <w:marRight w:val="0"/>
      <w:marTop w:val="0"/>
      <w:marBottom w:val="0"/>
      <w:divBdr>
        <w:top w:val="none" w:sz="0" w:space="0" w:color="auto"/>
        <w:left w:val="none" w:sz="0" w:space="0" w:color="auto"/>
        <w:bottom w:val="none" w:sz="0" w:space="0" w:color="auto"/>
        <w:right w:val="none" w:sz="0" w:space="0" w:color="auto"/>
      </w:divBdr>
      <w:divsChild>
        <w:div w:id="1103107749">
          <w:marLeft w:val="0"/>
          <w:marRight w:val="0"/>
          <w:marTop w:val="0"/>
          <w:marBottom w:val="0"/>
          <w:divBdr>
            <w:top w:val="none" w:sz="0" w:space="0" w:color="auto"/>
            <w:left w:val="none" w:sz="0" w:space="0" w:color="auto"/>
            <w:bottom w:val="none" w:sz="0" w:space="0" w:color="auto"/>
            <w:right w:val="none" w:sz="0" w:space="0" w:color="auto"/>
          </w:divBdr>
          <w:divsChild>
            <w:div w:id="1639451667">
              <w:marLeft w:val="0"/>
              <w:marRight w:val="0"/>
              <w:marTop w:val="0"/>
              <w:marBottom w:val="0"/>
              <w:divBdr>
                <w:top w:val="none" w:sz="0" w:space="0" w:color="auto"/>
                <w:left w:val="none" w:sz="0" w:space="0" w:color="auto"/>
                <w:bottom w:val="none" w:sz="0" w:space="0" w:color="auto"/>
                <w:right w:val="none" w:sz="0" w:space="0" w:color="auto"/>
              </w:divBdr>
              <w:divsChild>
                <w:div w:id="1662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08791">
      <w:bodyDiv w:val="1"/>
      <w:marLeft w:val="0"/>
      <w:marRight w:val="0"/>
      <w:marTop w:val="0"/>
      <w:marBottom w:val="0"/>
      <w:divBdr>
        <w:top w:val="none" w:sz="0" w:space="0" w:color="auto"/>
        <w:left w:val="none" w:sz="0" w:space="0" w:color="auto"/>
        <w:bottom w:val="none" w:sz="0" w:space="0" w:color="auto"/>
        <w:right w:val="none" w:sz="0" w:space="0" w:color="auto"/>
      </w:divBdr>
    </w:div>
    <w:div w:id="1337997823">
      <w:bodyDiv w:val="1"/>
      <w:marLeft w:val="0"/>
      <w:marRight w:val="0"/>
      <w:marTop w:val="0"/>
      <w:marBottom w:val="0"/>
      <w:divBdr>
        <w:top w:val="none" w:sz="0" w:space="0" w:color="auto"/>
        <w:left w:val="none" w:sz="0" w:space="0" w:color="auto"/>
        <w:bottom w:val="none" w:sz="0" w:space="0" w:color="auto"/>
        <w:right w:val="none" w:sz="0" w:space="0" w:color="auto"/>
      </w:divBdr>
      <w:divsChild>
        <w:div w:id="480116871">
          <w:marLeft w:val="0"/>
          <w:marRight w:val="0"/>
          <w:marTop w:val="0"/>
          <w:marBottom w:val="0"/>
          <w:divBdr>
            <w:top w:val="none" w:sz="0" w:space="0" w:color="auto"/>
            <w:left w:val="none" w:sz="0" w:space="0" w:color="auto"/>
            <w:bottom w:val="none" w:sz="0" w:space="0" w:color="auto"/>
            <w:right w:val="none" w:sz="0" w:space="0" w:color="auto"/>
          </w:divBdr>
          <w:divsChild>
            <w:div w:id="954870357">
              <w:marLeft w:val="0"/>
              <w:marRight w:val="0"/>
              <w:marTop w:val="0"/>
              <w:marBottom w:val="0"/>
              <w:divBdr>
                <w:top w:val="none" w:sz="0" w:space="0" w:color="auto"/>
                <w:left w:val="none" w:sz="0" w:space="0" w:color="auto"/>
                <w:bottom w:val="none" w:sz="0" w:space="0" w:color="auto"/>
                <w:right w:val="none" w:sz="0" w:space="0" w:color="auto"/>
              </w:divBdr>
              <w:divsChild>
                <w:div w:id="1237786587">
                  <w:marLeft w:val="0"/>
                  <w:marRight w:val="0"/>
                  <w:marTop w:val="0"/>
                  <w:marBottom w:val="0"/>
                  <w:divBdr>
                    <w:top w:val="none" w:sz="0" w:space="0" w:color="auto"/>
                    <w:left w:val="none" w:sz="0" w:space="0" w:color="auto"/>
                    <w:bottom w:val="none" w:sz="0" w:space="0" w:color="auto"/>
                    <w:right w:val="none" w:sz="0" w:space="0" w:color="auto"/>
                  </w:divBdr>
                  <w:divsChild>
                    <w:div w:id="1110976687">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 w:id="1432120303">
      <w:bodyDiv w:val="1"/>
      <w:marLeft w:val="0"/>
      <w:marRight w:val="0"/>
      <w:marTop w:val="0"/>
      <w:marBottom w:val="0"/>
      <w:divBdr>
        <w:top w:val="none" w:sz="0" w:space="0" w:color="auto"/>
        <w:left w:val="none" w:sz="0" w:space="0" w:color="auto"/>
        <w:bottom w:val="none" w:sz="0" w:space="0" w:color="auto"/>
        <w:right w:val="none" w:sz="0" w:space="0" w:color="auto"/>
      </w:divBdr>
      <w:divsChild>
        <w:div w:id="308365326">
          <w:marLeft w:val="0"/>
          <w:marRight w:val="0"/>
          <w:marTop w:val="0"/>
          <w:marBottom w:val="0"/>
          <w:divBdr>
            <w:top w:val="none" w:sz="0" w:space="0" w:color="auto"/>
            <w:left w:val="none" w:sz="0" w:space="0" w:color="auto"/>
            <w:bottom w:val="none" w:sz="0" w:space="0" w:color="auto"/>
            <w:right w:val="none" w:sz="0" w:space="0" w:color="auto"/>
          </w:divBdr>
          <w:divsChild>
            <w:div w:id="1395618898">
              <w:marLeft w:val="0"/>
              <w:marRight w:val="0"/>
              <w:marTop w:val="0"/>
              <w:marBottom w:val="0"/>
              <w:divBdr>
                <w:top w:val="none" w:sz="0" w:space="0" w:color="auto"/>
                <w:left w:val="none" w:sz="0" w:space="0" w:color="auto"/>
                <w:bottom w:val="none" w:sz="0" w:space="0" w:color="auto"/>
                <w:right w:val="none" w:sz="0" w:space="0" w:color="auto"/>
              </w:divBdr>
              <w:divsChild>
                <w:div w:id="145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63217">
      <w:bodyDiv w:val="1"/>
      <w:marLeft w:val="0"/>
      <w:marRight w:val="0"/>
      <w:marTop w:val="0"/>
      <w:marBottom w:val="0"/>
      <w:divBdr>
        <w:top w:val="none" w:sz="0" w:space="0" w:color="auto"/>
        <w:left w:val="none" w:sz="0" w:space="0" w:color="auto"/>
        <w:bottom w:val="none" w:sz="0" w:space="0" w:color="auto"/>
        <w:right w:val="none" w:sz="0" w:space="0" w:color="auto"/>
      </w:divBdr>
      <w:divsChild>
        <w:div w:id="1125349590">
          <w:marLeft w:val="0"/>
          <w:marRight w:val="0"/>
          <w:marTop w:val="0"/>
          <w:marBottom w:val="0"/>
          <w:divBdr>
            <w:top w:val="none" w:sz="0" w:space="0" w:color="auto"/>
            <w:left w:val="none" w:sz="0" w:space="0" w:color="auto"/>
            <w:bottom w:val="none" w:sz="0" w:space="0" w:color="auto"/>
            <w:right w:val="none" w:sz="0" w:space="0" w:color="auto"/>
          </w:divBdr>
          <w:divsChild>
            <w:div w:id="1421875584">
              <w:marLeft w:val="0"/>
              <w:marRight w:val="0"/>
              <w:marTop w:val="0"/>
              <w:marBottom w:val="0"/>
              <w:divBdr>
                <w:top w:val="none" w:sz="0" w:space="0" w:color="auto"/>
                <w:left w:val="none" w:sz="0" w:space="0" w:color="auto"/>
                <w:bottom w:val="none" w:sz="0" w:space="0" w:color="auto"/>
                <w:right w:val="none" w:sz="0" w:space="0" w:color="auto"/>
              </w:divBdr>
              <w:divsChild>
                <w:div w:id="3106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5288">
      <w:bodyDiv w:val="1"/>
      <w:marLeft w:val="0"/>
      <w:marRight w:val="0"/>
      <w:marTop w:val="0"/>
      <w:marBottom w:val="0"/>
      <w:divBdr>
        <w:top w:val="none" w:sz="0" w:space="0" w:color="auto"/>
        <w:left w:val="none" w:sz="0" w:space="0" w:color="auto"/>
        <w:bottom w:val="none" w:sz="0" w:space="0" w:color="auto"/>
        <w:right w:val="none" w:sz="0" w:space="0" w:color="auto"/>
      </w:divBdr>
      <w:divsChild>
        <w:div w:id="1856113157">
          <w:marLeft w:val="0"/>
          <w:marRight w:val="0"/>
          <w:marTop w:val="0"/>
          <w:marBottom w:val="0"/>
          <w:divBdr>
            <w:top w:val="none" w:sz="0" w:space="0" w:color="auto"/>
            <w:left w:val="none" w:sz="0" w:space="0" w:color="auto"/>
            <w:bottom w:val="none" w:sz="0" w:space="0" w:color="auto"/>
            <w:right w:val="none" w:sz="0" w:space="0" w:color="auto"/>
          </w:divBdr>
          <w:divsChild>
            <w:div w:id="1563785344">
              <w:marLeft w:val="0"/>
              <w:marRight w:val="0"/>
              <w:marTop w:val="0"/>
              <w:marBottom w:val="0"/>
              <w:divBdr>
                <w:top w:val="none" w:sz="0" w:space="0" w:color="auto"/>
                <w:left w:val="none" w:sz="0" w:space="0" w:color="auto"/>
                <w:bottom w:val="none" w:sz="0" w:space="0" w:color="auto"/>
                <w:right w:val="none" w:sz="0" w:space="0" w:color="auto"/>
              </w:divBdr>
              <w:divsChild>
                <w:div w:id="1046873584">
                  <w:marLeft w:val="0"/>
                  <w:marRight w:val="0"/>
                  <w:marTop w:val="0"/>
                  <w:marBottom w:val="0"/>
                  <w:divBdr>
                    <w:top w:val="none" w:sz="0" w:space="0" w:color="auto"/>
                    <w:left w:val="none" w:sz="0" w:space="0" w:color="auto"/>
                    <w:bottom w:val="none" w:sz="0" w:space="0" w:color="auto"/>
                    <w:right w:val="none" w:sz="0" w:space="0" w:color="auto"/>
                  </w:divBdr>
                  <w:divsChild>
                    <w:div w:id="82898334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867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235964">
      <w:bodyDiv w:val="1"/>
      <w:marLeft w:val="0"/>
      <w:marRight w:val="0"/>
      <w:marTop w:val="0"/>
      <w:marBottom w:val="0"/>
      <w:divBdr>
        <w:top w:val="none" w:sz="0" w:space="0" w:color="auto"/>
        <w:left w:val="none" w:sz="0" w:space="0" w:color="auto"/>
        <w:bottom w:val="none" w:sz="0" w:space="0" w:color="auto"/>
        <w:right w:val="none" w:sz="0" w:space="0" w:color="auto"/>
      </w:divBdr>
      <w:divsChild>
        <w:div w:id="2008239983">
          <w:marLeft w:val="0"/>
          <w:marRight w:val="0"/>
          <w:marTop w:val="0"/>
          <w:marBottom w:val="0"/>
          <w:divBdr>
            <w:top w:val="none" w:sz="0" w:space="0" w:color="auto"/>
            <w:left w:val="none" w:sz="0" w:space="0" w:color="auto"/>
            <w:bottom w:val="none" w:sz="0" w:space="0" w:color="auto"/>
            <w:right w:val="none" w:sz="0" w:space="0" w:color="auto"/>
          </w:divBdr>
          <w:divsChild>
            <w:div w:id="348991071">
              <w:marLeft w:val="0"/>
              <w:marRight w:val="0"/>
              <w:marTop w:val="0"/>
              <w:marBottom w:val="0"/>
              <w:divBdr>
                <w:top w:val="none" w:sz="0" w:space="0" w:color="auto"/>
                <w:left w:val="none" w:sz="0" w:space="0" w:color="auto"/>
                <w:bottom w:val="none" w:sz="0" w:space="0" w:color="auto"/>
                <w:right w:val="none" w:sz="0" w:space="0" w:color="auto"/>
              </w:divBdr>
              <w:divsChild>
                <w:div w:id="1767578389">
                  <w:marLeft w:val="0"/>
                  <w:marRight w:val="0"/>
                  <w:marTop w:val="0"/>
                  <w:marBottom w:val="0"/>
                  <w:divBdr>
                    <w:top w:val="none" w:sz="0" w:space="0" w:color="auto"/>
                    <w:left w:val="none" w:sz="0" w:space="0" w:color="auto"/>
                    <w:bottom w:val="none" w:sz="0" w:space="0" w:color="auto"/>
                    <w:right w:val="none" w:sz="0" w:space="0" w:color="auto"/>
                  </w:divBdr>
                  <w:divsChild>
                    <w:div w:id="59601438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95489793">
                          <w:marLeft w:val="0"/>
                          <w:marRight w:val="0"/>
                          <w:marTop w:val="0"/>
                          <w:marBottom w:val="0"/>
                          <w:divBdr>
                            <w:top w:val="none" w:sz="0" w:space="0" w:color="auto"/>
                            <w:left w:val="none" w:sz="0" w:space="0" w:color="auto"/>
                            <w:bottom w:val="none" w:sz="0" w:space="0" w:color="auto"/>
                            <w:right w:val="none" w:sz="0" w:space="0" w:color="auto"/>
                          </w:divBdr>
                          <w:divsChild>
                            <w:div w:id="9177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00100">
      <w:bodyDiv w:val="1"/>
      <w:marLeft w:val="0"/>
      <w:marRight w:val="0"/>
      <w:marTop w:val="0"/>
      <w:marBottom w:val="0"/>
      <w:divBdr>
        <w:top w:val="none" w:sz="0" w:space="0" w:color="auto"/>
        <w:left w:val="none" w:sz="0" w:space="0" w:color="auto"/>
        <w:bottom w:val="none" w:sz="0" w:space="0" w:color="auto"/>
        <w:right w:val="none" w:sz="0" w:space="0" w:color="auto"/>
      </w:divBdr>
      <w:divsChild>
        <w:div w:id="1182165552">
          <w:marLeft w:val="0"/>
          <w:marRight w:val="0"/>
          <w:marTop w:val="0"/>
          <w:marBottom w:val="0"/>
          <w:divBdr>
            <w:top w:val="none" w:sz="0" w:space="0" w:color="auto"/>
            <w:left w:val="none" w:sz="0" w:space="0" w:color="auto"/>
            <w:bottom w:val="none" w:sz="0" w:space="0" w:color="auto"/>
            <w:right w:val="none" w:sz="0" w:space="0" w:color="auto"/>
          </w:divBdr>
          <w:divsChild>
            <w:div w:id="201862703">
              <w:marLeft w:val="0"/>
              <w:marRight w:val="0"/>
              <w:marTop w:val="0"/>
              <w:marBottom w:val="0"/>
              <w:divBdr>
                <w:top w:val="none" w:sz="0" w:space="0" w:color="auto"/>
                <w:left w:val="none" w:sz="0" w:space="0" w:color="auto"/>
                <w:bottom w:val="none" w:sz="0" w:space="0" w:color="auto"/>
                <w:right w:val="none" w:sz="0" w:space="0" w:color="auto"/>
              </w:divBdr>
              <w:divsChild>
                <w:div w:id="478884274">
                  <w:marLeft w:val="0"/>
                  <w:marRight w:val="0"/>
                  <w:marTop w:val="0"/>
                  <w:marBottom w:val="0"/>
                  <w:divBdr>
                    <w:top w:val="none" w:sz="0" w:space="0" w:color="auto"/>
                    <w:left w:val="none" w:sz="0" w:space="0" w:color="auto"/>
                    <w:bottom w:val="none" w:sz="0" w:space="0" w:color="auto"/>
                    <w:right w:val="none" w:sz="0" w:space="0" w:color="auto"/>
                  </w:divBdr>
                  <w:divsChild>
                    <w:div w:id="80943842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760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808</Words>
  <Characters>4269</Characters>
  <DocSecurity>0</DocSecurity>
  <Lines>35</Lines>
  <Paragraphs>10</Paragraphs>
  <ScaleCrop>false</ScaleCrop>
  <HeadingPairs>
    <vt:vector size="2" baseType="variant">
      <vt:variant>
        <vt:lpstr>Title</vt:lpstr>
      </vt:variant>
      <vt:variant>
        <vt:i4>1</vt:i4>
      </vt:variant>
    </vt:vector>
  </HeadingPairs>
  <TitlesOfParts>
    <vt:vector size="1" baseType="lpstr">
      <vt:lpstr>The Crescent Moon</vt:lpstr>
    </vt:vector>
  </TitlesOfParts>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2018-08-04T17:37:00Z</cp:lastPrinted>
  <dcterms:created xsi:type="dcterms:W3CDTF">2018-08-05T20:00:00Z</dcterms:created>
  <dcterms:modified xsi:type="dcterms:W3CDTF">2018-08-05T20:00:00Z</dcterms:modified>
</cp:coreProperties>
</file>