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344BE" w14:textId="77777777" w:rsidR="00DB6CF4" w:rsidRDefault="009053DC">
      <w:pPr>
        <w:spacing w:after="0" w:line="259" w:lineRule="auto"/>
        <w:ind w:left="29" w:firstLine="0"/>
        <w:jc w:val="left"/>
      </w:pPr>
      <w:bookmarkStart w:id="0" w:name="_GoBack"/>
      <w:bookmarkEnd w:id="0"/>
      <w:r>
        <w:rPr>
          <w:noProof/>
        </w:rPr>
        <w:drawing>
          <wp:inline distT="0" distB="0" distL="0" distR="0" wp14:anchorId="50A39582" wp14:editId="2EAB7611">
            <wp:extent cx="6403340" cy="1677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 Logo.jpg"/>
                    <pic:cNvPicPr/>
                  </pic:nvPicPr>
                  <pic:blipFill>
                    <a:blip r:embed="rId7">
                      <a:extLst>
                        <a:ext uri="{28A0092B-C50C-407E-A947-70E740481C1C}">
                          <a14:useLocalDpi xmlns:a14="http://schemas.microsoft.com/office/drawing/2010/main" val="0"/>
                        </a:ext>
                      </a:extLst>
                    </a:blip>
                    <a:stretch>
                      <a:fillRect/>
                    </a:stretch>
                  </pic:blipFill>
                  <pic:spPr>
                    <a:xfrm>
                      <a:off x="0" y="0"/>
                      <a:ext cx="6403340" cy="1677670"/>
                    </a:xfrm>
                    <a:prstGeom prst="rect">
                      <a:avLst/>
                    </a:prstGeom>
                  </pic:spPr>
                </pic:pic>
              </a:graphicData>
            </a:graphic>
          </wp:inline>
        </w:drawing>
      </w:r>
    </w:p>
    <w:p w14:paraId="2360FC4D" w14:textId="77777777" w:rsidR="00DB6CF4" w:rsidRPr="009053DC" w:rsidRDefault="009053DC" w:rsidP="009053DC">
      <w:pPr>
        <w:spacing w:after="625" w:line="259" w:lineRule="auto"/>
        <w:ind w:left="0" w:firstLine="0"/>
        <w:jc w:val="right"/>
        <w:rPr>
          <w:b/>
        </w:rPr>
      </w:pPr>
      <w:r>
        <w:rPr>
          <w:b/>
        </w:rPr>
        <w:t>In The State of South Carolina</w:t>
      </w:r>
    </w:p>
    <w:p w14:paraId="5ABBD031" w14:textId="77777777" w:rsidR="00DB6CF4" w:rsidRDefault="00CD4944">
      <w:pPr>
        <w:spacing w:after="0" w:line="259" w:lineRule="auto"/>
        <w:ind w:left="198" w:firstLine="0"/>
        <w:jc w:val="center"/>
      </w:pPr>
      <w:r>
        <w:rPr>
          <w:b/>
          <w:sz w:val="72"/>
        </w:rPr>
        <w:t xml:space="preserve"> </w:t>
      </w:r>
    </w:p>
    <w:p w14:paraId="722EC6CF" w14:textId="77777777" w:rsidR="00DB6CF4" w:rsidRDefault="00CD4944">
      <w:pPr>
        <w:spacing w:after="0" w:line="259" w:lineRule="auto"/>
        <w:ind w:left="198" w:firstLine="0"/>
        <w:jc w:val="center"/>
      </w:pPr>
      <w:r>
        <w:rPr>
          <w:b/>
          <w:sz w:val="72"/>
        </w:rPr>
        <w:t xml:space="preserve"> </w:t>
      </w:r>
    </w:p>
    <w:p w14:paraId="078DD955" w14:textId="77777777" w:rsidR="00DB6CF4" w:rsidRDefault="00CD4944">
      <w:pPr>
        <w:spacing w:after="0" w:line="259" w:lineRule="auto"/>
        <w:ind w:left="0" w:right="7" w:firstLine="0"/>
        <w:jc w:val="center"/>
      </w:pPr>
      <w:r>
        <w:rPr>
          <w:rFonts w:ascii="Calibri" w:eastAsia="Calibri" w:hAnsi="Calibri" w:cs="Calibri"/>
          <w:sz w:val="72"/>
        </w:rPr>
        <w:t xml:space="preserve">Sons of the Revolution  </w:t>
      </w:r>
    </w:p>
    <w:p w14:paraId="67D7352B" w14:textId="77777777" w:rsidR="00DB6CF4" w:rsidRDefault="00CD4944">
      <w:pPr>
        <w:spacing w:after="0" w:line="259" w:lineRule="auto"/>
        <w:ind w:right="3"/>
        <w:jc w:val="center"/>
      </w:pPr>
      <w:r>
        <w:rPr>
          <w:rFonts w:ascii="Calibri" w:eastAsia="Calibri" w:hAnsi="Calibri" w:cs="Calibri"/>
          <w:sz w:val="52"/>
        </w:rPr>
        <w:t xml:space="preserve">in the  </w:t>
      </w:r>
    </w:p>
    <w:p w14:paraId="461FA1AA" w14:textId="77777777" w:rsidR="00DB6CF4" w:rsidRDefault="009053DC">
      <w:pPr>
        <w:spacing w:after="0" w:line="259" w:lineRule="auto"/>
        <w:ind w:right="3"/>
        <w:jc w:val="center"/>
      </w:pPr>
      <w:r>
        <w:rPr>
          <w:rFonts w:ascii="Calibri" w:eastAsia="Calibri" w:hAnsi="Calibri" w:cs="Calibri"/>
          <w:sz w:val="52"/>
        </w:rPr>
        <w:t>State of South Carolina</w:t>
      </w:r>
      <w:r w:rsidR="00CD4944">
        <w:rPr>
          <w:rFonts w:ascii="Calibri" w:eastAsia="Calibri" w:hAnsi="Calibri" w:cs="Calibri"/>
          <w:sz w:val="52"/>
        </w:rPr>
        <w:t xml:space="preserve"> </w:t>
      </w:r>
    </w:p>
    <w:p w14:paraId="4689D7F1" w14:textId="77777777" w:rsidR="00DB6CF4" w:rsidRDefault="00CD4944">
      <w:pPr>
        <w:spacing w:after="0" w:line="259" w:lineRule="auto"/>
        <w:ind w:left="143" w:firstLine="0"/>
        <w:jc w:val="center"/>
      </w:pPr>
      <w:r>
        <w:rPr>
          <w:b/>
          <w:sz w:val="52"/>
        </w:rPr>
        <w:t xml:space="preserve"> </w:t>
      </w:r>
    </w:p>
    <w:p w14:paraId="312E0295" w14:textId="77777777" w:rsidR="00DB6CF4" w:rsidRDefault="00CD4944">
      <w:pPr>
        <w:spacing w:after="136" w:line="259" w:lineRule="auto"/>
        <w:ind w:left="143" w:firstLine="0"/>
        <w:jc w:val="center"/>
      </w:pPr>
      <w:r>
        <w:rPr>
          <w:b/>
          <w:sz w:val="52"/>
        </w:rPr>
        <w:t xml:space="preserve"> </w:t>
      </w:r>
    </w:p>
    <w:p w14:paraId="4D25D34A" w14:textId="77777777" w:rsidR="00DB6CF4" w:rsidRDefault="00CD4944">
      <w:pPr>
        <w:spacing w:after="0" w:line="259" w:lineRule="auto"/>
        <w:ind w:right="5"/>
        <w:jc w:val="center"/>
      </w:pPr>
      <w:r>
        <w:rPr>
          <w:b/>
          <w:sz w:val="72"/>
        </w:rPr>
        <w:t xml:space="preserve">Corporate Governance </w:t>
      </w:r>
    </w:p>
    <w:p w14:paraId="3F278A76" w14:textId="77777777" w:rsidR="00DB6CF4" w:rsidRDefault="00CD4944">
      <w:pPr>
        <w:spacing w:after="0" w:line="259" w:lineRule="auto"/>
        <w:ind w:right="3"/>
        <w:jc w:val="center"/>
      </w:pPr>
      <w:r>
        <w:rPr>
          <w:b/>
          <w:sz w:val="72"/>
        </w:rPr>
        <w:t xml:space="preserve">Manual </w:t>
      </w:r>
    </w:p>
    <w:p w14:paraId="6AF79CC4" w14:textId="77777777" w:rsidR="00DB6CF4" w:rsidRDefault="00CD4944">
      <w:pPr>
        <w:spacing w:after="0" w:line="259" w:lineRule="auto"/>
        <w:ind w:left="198" w:firstLine="0"/>
        <w:jc w:val="center"/>
      </w:pPr>
      <w:r>
        <w:rPr>
          <w:b/>
          <w:sz w:val="72"/>
        </w:rPr>
        <w:t xml:space="preserve"> </w:t>
      </w:r>
    </w:p>
    <w:p w14:paraId="38460B7B" w14:textId="77777777" w:rsidR="00DB6CF4" w:rsidRDefault="00CD4944">
      <w:pPr>
        <w:spacing w:after="0" w:line="259" w:lineRule="auto"/>
        <w:ind w:left="198" w:firstLine="0"/>
        <w:jc w:val="center"/>
      </w:pPr>
      <w:r>
        <w:rPr>
          <w:b/>
          <w:sz w:val="72"/>
        </w:rPr>
        <w:t xml:space="preserve"> </w:t>
      </w:r>
    </w:p>
    <w:p w14:paraId="72334652" w14:textId="77777777" w:rsidR="00DB6CF4" w:rsidRDefault="00CD4944">
      <w:pPr>
        <w:spacing w:after="0" w:line="259" w:lineRule="auto"/>
        <w:ind w:left="0" w:firstLine="0"/>
        <w:jc w:val="left"/>
      </w:pPr>
      <w:r>
        <w:rPr>
          <w:b/>
          <w:sz w:val="72"/>
        </w:rPr>
        <w:t xml:space="preserve"> </w:t>
      </w:r>
      <w:r>
        <w:rPr>
          <w:b/>
          <w:sz w:val="72"/>
        </w:rPr>
        <w:tab/>
        <w:t xml:space="preserve"> </w:t>
      </w:r>
    </w:p>
    <w:p w14:paraId="341DB36C" w14:textId="77777777" w:rsidR="00DB6CF4" w:rsidRDefault="00DB6CF4"/>
    <w:p w14:paraId="727904FB" w14:textId="77777777" w:rsidR="00DB6CF4" w:rsidRDefault="00CD4944">
      <w:pPr>
        <w:spacing w:after="0" w:line="259" w:lineRule="auto"/>
        <w:ind w:left="0" w:firstLine="0"/>
        <w:jc w:val="left"/>
      </w:pPr>
      <w:r>
        <w:t xml:space="preserve"> </w:t>
      </w:r>
    </w:p>
    <w:p w14:paraId="27C10DB7" w14:textId="77777777" w:rsidR="00DB6CF4" w:rsidRDefault="00CD4944">
      <w:pPr>
        <w:spacing w:after="0" w:line="259" w:lineRule="auto"/>
        <w:ind w:left="0" w:firstLine="0"/>
        <w:jc w:val="left"/>
      </w:pPr>
      <w:r>
        <w:rPr>
          <w:b/>
        </w:rPr>
        <w:t xml:space="preserve"> </w:t>
      </w:r>
      <w:r>
        <w:rPr>
          <w:b/>
        </w:rPr>
        <w:tab/>
        <w:t xml:space="preserve"> </w:t>
      </w:r>
      <w:r>
        <w:br w:type="page"/>
      </w:r>
    </w:p>
    <w:sdt>
      <w:sdtPr>
        <w:id w:val="482972855"/>
        <w:docPartObj>
          <w:docPartGallery w:val="Table of Contents"/>
        </w:docPartObj>
      </w:sdtPr>
      <w:sdtEndPr/>
      <w:sdtContent>
        <w:p w14:paraId="3437FB20" w14:textId="77777777" w:rsidR="009053DC" w:rsidRDefault="009053DC" w:rsidP="009053DC">
          <w:pPr>
            <w:spacing w:after="0" w:line="259" w:lineRule="auto"/>
            <w:ind w:left="0" w:right="4" w:firstLine="0"/>
            <w:jc w:val="center"/>
          </w:pPr>
          <w:r>
            <w:rPr>
              <w:rFonts w:ascii="Cambria" w:eastAsia="Cambria" w:hAnsi="Cambria" w:cs="Cambria"/>
              <w:b/>
              <w:color w:val="365F91"/>
              <w:sz w:val="28"/>
            </w:rPr>
            <w:t xml:space="preserve">Table of Contents </w:t>
          </w:r>
        </w:p>
        <w:p w14:paraId="30DB720E" w14:textId="77777777" w:rsidR="00B91B30" w:rsidRDefault="009053DC">
          <w:pPr>
            <w:pStyle w:val="TOC1"/>
            <w:tabs>
              <w:tab w:val="right" w:leader="dot" w:pos="10074"/>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521938540" w:history="1">
            <w:r w:rsidR="00B91B30" w:rsidRPr="00C30FF6">
              <w:rPr>
                <w:rStyle w:val="Hyperlink"/>
                <w:noProof/>
              </w:rPr>
              <w:t>Policy and Procedure Conventions</w:t>
            </w:r>
            <w:r w:rsidR="00B91B30">
              <w:rPr>
                <w:noProof/>
                <w:webHidden/>
              </w:rPr>
              <w:tab/>
            </w:r>
            <w:r w:rsidR="00B91B30">
              <w:rPr>
                <w:noProof/>
                <w:webHidden/>
              </w:rPr>
              <w:fldChar w:fldCharType="begin"/>
            </w:r>
            <w:r w:rsidR="00B91B30">
              <w:rPr>
                <w:noProof/>
                <w:webHidden/>
              </w:rPr>
              <w:instrText xml:space="preserve"> PAGEREF _Toc521938540 \h </w:instrText>
            </w:r>
            <w:r w:rsidR="00B91B30">
              <w:rPr>
                <w:noProof/>
                <w:webHidden/>
              </w:rPr>
            </w:r>
            <w:r w:rsidR="00B91B30">
              <w:rPr>
                <w:noProof/>
                <w:webHidden/>
              </w:rPr>
              <w:fldChar w:fldCharType="separate"/>
            </w:r>
            <w:r w:rsidR="00B91B30">
              <w:rPr>
                <w:noProof/>
                <w:webHidden/>
              </w:rPr>
              <w:t>3</w:t>
            </w:r>
            <w:r w:rsidR="00B91B30">
              <w:rPr>
                <w:noProof/>
                <w:webHidden/>
              </w:rPr>
              <w:fldChar w:fldCharType="end"/>
            </w:r>
          </w:hyperlink>
        </w:p>
        <w:p w14:paraId="6DB357F1" w14:textId="77777777" w:rsidR="00B91B30" w:rsidRDefault="00FF25EC">
          <w:pPr>
            <w:pStyle w:val="TOC3"/>
            <w:tabs>
              <w:tab w:val="right" w:leader="dot" w:pos="10074"/>
            </w:tabs>
            <w:rPr>
              <w:rFonts w:asciiTheme="minorHAnsi" w:eastAsiaTheme="minorEastAsia" w:hAnsiTheme="minorHAnsi" w:cstheme="minorBidi"/>
              <w:noProof/>
              <w:color w:val="auto"/>
            </w:rPr>
          </w:pPr>
          <w:hyperlink w:anchor="_Toc521938541" w:history="1">
            <w:r w:rsidR="00B91B30" w:rsidRPr="00C30FF6">
              <w:rPr>
                <w:rStyle w:val="Hyperlink"/>
                <w:noProof/>
              </w:rPr>
              <w:t>Definitions:</w:t>
            </w:r>
            <w:r w:rsidR="00B91B30">
              <w:rPr>
                <w:noProof/>
                <w:webHidden/>
              </w:rPr>
              <w:tab/>
            </w:r>
            <w:r w:rsidR="00B91B30">
              <w:rPr>
                <w:noProof/>
                <w:webHidden/>
              </w:rPr>
              <w:fldChar w:fldCharType="begin"/>
            </w:r>
            <w:r w:rsidR="00B91B30">
              <w:rPr>
                <w:noProof/>
                <w:webHidden/>
              </w:rPr>
              <w:instrText xml:space="preserve"> PAGEREF _Toc521938541 \h </w:instrText>
            </w:r>
            <w:r w:rsidR="00B91B30">
              <w:rPr>
                <w:noProof/>
                <w:webHidden/>
              </w:rPr>
            </w:r>
            <w:r w:rsidR="00B91B30">
              <w:rPr>
                <w:noProof/>
                <w:webHidden/>
              </w:rPr>
              <w:fldChar w:fldCharType="separate"/>
            </w:r>
            <w:r w:rsidR="00B91B30">
              <w:rPr>
                <w:noProof/>
                <w:webHidden/>
              </w:rPr>
              <w:t>3</w:t>
            </w:r>
            <w:r w:rsidR="00B91B30">
              <w:rPr>
                <w:noProof/>
                <w:webHidden/>
              </w:rPr>
              <w:fldChar w:fldCharType="end"/>
            </w:r>
          </w:hyperlink>
        </w:p>
        <w:p w14:paraId="14419A5F" w14:textId="77777777" w:rsidR="00B91B30" w:rsidRDefault="00FF25EC">
          <w:pPr>
            <w:pStyle w:val="TOC1"/>
            <w:tabs>
              <w:tab w:val="right" w:leader="dot" w:pos="10074"/>
            </w:tabs>
            <w:rPr>
              <w:rFonts w:asciiTheme="minorHAnsi" w:eastAsiaTheme="minorEastAsia" w:hAnsiTheme="minorHAnsi" w:cstheme="minorBidi"/>
              <w:noProof/>
              <w:color w:val="auto"/>
            </w:rPr>
          </w:pPr>
          <w:hyperlink w:anchor="_Toc521938542" w:history="1">
            <w:r w:rsidR="00B91B30" w:rsidRPr="00C30FF6">
              <w:rPr>
                <w:rStyle w:val="Hyperlink"/>
                <w:noProof/>
              </w:rPr>
              <w:t>Code of Conduct and Conflict of Interest Policy</w:t>
            </w:r>
            <w:r w:rsidR="00B91B30">
              <w:rPr>
                <w:noProof/>
                <w:webHidden/>
              </w:rPr>
              <w:tab/>
            </w:r>
            <w:r w:rsidR="00B91B30">
              <w:rPr>
                <w:noProof/>
                <w:webHidden/>
              </w:rPr>
              <w:fldChar w:fldCharType="begin"/>
            </w:r>
            <w:r w:rsidR="00B91B30">
              <w:rPr>
                <w:noProof/>
                <w:webHidden/>
              </w:rPr>
              <w:instrText xml:space="preserve"> PAGEREF _Toc521938542 \h </w:instrText>
            </w:r>
            <w:r w:rsidR="00B91B30">
              <w:rPr>
                <w:noProof/>
                <w:webHidden/>
              </w:rPr>
            </w:r>
            <w:r w:rsidR="00B91B30">
              <w:rPr>
                <w:noProof/>
                <w:webHidden/>
              </w:rPr>
              <w:fldChar w:fldCharType="separate"/>
            </w:r>
            <w:r w:rsidR="00B91B30">
              <w:rPr>
                <w:noProof/>
                <w:webHidden/>
              </w:rPr>
              <w:t>4</w:t>
            </w:r>
            <w:r w:rsidR="00B91B30">
              <w:rPr>
                <w:noProof/>
                <w:webHidden/>
              </w:rPr>
              <w:fldChar w:fldCharType="end"/>
            </w:r>
          </w:hyperlink>
        </w:p>
        <w:p w14:paraId="33CBFA44" w14:textId="77777777" w:rsidR="00B91B30" w:rsidRDefault="00FF25EC">
          <w:pPr>
            <w:pStyle w:val="TOC2"/>
            <w:tabs>
              <w:tab w:val="right" w:leader="dot" w:pos="10074"/>
            </w:tabs>
            <w:rPr>
              <w:rFonts w:asciiTheme="minorHAnsi" w:eastAsiaTheme="minorEastAsia" w:hAnsiTheme="minorHAnsi" w:cstheme="minorBidi"/>
              <w:noProof/>
              <w:color w:val="auto"/>
            </w:rPr>
          </w:pPr>
          <w:hyperlink w:anchor="_Toc521938543" w:history="1">
            <w:r w:rsidR="00B91B30" w:rsidRPr="00C30FF6">
              <w:rPr>
                <w:rStyle w:val="Hyperlink"/>
                <w:noProof/>
              </w:rPr>
              <w:t>Code of Conduct and Conflict of Interest Affirmation</w:t>
            </w:r>
            <w:r w:rsidR="00B91B30">
              <w:rPr>
                <w:noProof/>
                <w:webHidden/>
              </w:rPr>
              <w:tab/>
            </w:r>
            <w:r w:rsidR="00B91B30">
              <w:rPr>
                <w:noProof/>
                <w:webHidden/>
              </w:rPr>
              <w:fldChar w:fldCharType="begin"/>
            </w:r>
            <w:r w:rsidR="00B91B30">
              <w:rPr>
                <w:noProof/>
                <w:webHidden/>
              </w:rPr>
              <w:instrText xml:space="preserve"> PAGEREF _Toc521938543 \h </w:instrText>
            </w:r>
            <w:r w:rsidR="00B91B30">
              <w:rPr>
                <w:noProof/>
                <w:webHidden/>
              </w:rPr>
            </w:r>
            <w:r w:rsidR="00B91B30">
              <w:rPr>
                <w:noProof/>
                <w:webHidden/>
              </w:rPr>
              <w:fldChar w:fldCharType="separate"/>
            </w:r>
            <w:r w:rsidR="00B91B30">
              <w:rPr>
                <w:noProof/>
                <w:webHidden/>
              </w:rPr>
              <w:t>5</w:t>
            </w:r>
            <w:r w:rsidR="00B91B30">
              <w:rPr>
                <w:noProof/>
                <w:webHidden/>
              </w:rPr>
              <w:fldChar w:fldCharType="end"/>
            </w:r>
          </w:hyperlink>
        </w:p>
        <w:p w14:paraId="334CCEAE" w14:textId="77777777" w:rsidR="00B91B30" w:rsidRDefault="00FF25EC">
          <w:pPr>
            <w:pStyle w:val="TOC1"/>
            <w:tabs>
              <w:tab w:val="right" w:leader="dot" w:pos="10074"/>
            </w:tabs>
            <w:rPr>
              <w:rFonts w:asciiTheme="minorHAnsi" w:eastAsiaTheme="minorEastAsia" w:hAnsiTheme="minorHAnsi" w:cstheme="minorBidi"/>
              <w:noProof/>
              <w:color w:val="auto"/>
            </w:rPr>
          </w:pPr>
          <w:hyperlink w:anchor="_Toc521938544" w:history="1">
            <w:r w:rsidR="00B91B30" w:rsidRPr="00C30FF6">
              <w:rPr>
                <w:rStyle w:val="Hyperlink"/>
                <w:noProof/>
              </w:rPr>
              <w:t>Board of Directors e-Mail Voting Policy</w:t>
            </w:r>
            <w:r w:rsidR="00B91B30">
              <w:rPr>
                <w:noProof/>
                <w:webHidden/>
              </w:rPr>
              <w:tab/>
            </w:r>
            <w:r w:rsidR="00B91B30">
              <w:rPr>
                <w:noProof/>
                <w:webHidden/>
              </w:rPr>
              <w:fldChar w:fldCharType="begin"/>
            </w:r>
            <w:r w:rsidR="00B91B30">
              <w:rPr>
                <w:noProof/>
                <w:webHidden/>
              </w:rPr>
              <w:instrText xml:space="preserve"> PAGEREF _Toc521938544 \h </w:instrText>
            </w:r>
            <w:r w:rsidR="00B91B30">
              <w:rPr>
                <w:noProof/>
                <w:webHidden/>
              </w:rPr>
            </w:r>
            <w:r w:rsidR="00B91B30">
              <w:rPr>
                <w:noProof/>
                <w:webHidden/>
              </w:rPr>
              <w:fldChar w:fldCharType="separate"/>
            </w:r>
            <w:r w:rsidR="00B91B30">
              <w:rPr>
                <w:noProof/>
                <w:webHidden/>
              </w:rPr>
              <w:t>5</w:t>
            </w:r>
            <w:r w:rsidR="00B91B30">
              <w:rPr>
                <w:noProof/>
                <w:webHidden/>
              </w:rPr>
              <w:fldChar w:fldCharType="end"/>
            </w:r>
          </w:hyperlink>
        </w:p>
        <w:p w14:paraId="24A1CA18" w14:textId="77777777" w:rsidR="00B91B30" w:rsidRDefault="00FF25EC">
          <w:pPr>
            <w:pStyle w:val="TOC1"/>
            <w:tabs>
              <w:tab w:val="right" w:leader="dot" w:pos="10074"/>
            </w:tabs>
            <w:rPr>
              <w:rFonts w:asciiTheme="minorHAnsi" w:eastAsiaTheme="minorEastAsia" w:hAnsiTheme="minorHAnsi" w:cstheme="minorBidi"/>
              <w:noProof/>
              <w:color w:val="auto"/>
            </w:rPr>
          </w:pPr>
          <w:hyperlink w:anchor="_Toc521938545" w:history="1">
            <w:r w:rsidR="00B91B30" w:rsidRPr="00C30FF6">
              <w:rPr>
                <w:rStyle w:val="Hyperlink"/>
                <w:noProof/>
              </w:rPr>
              <w:t>Whistleblower Policy</w:t>
            </w:r>
            <w:r w:rsidR="00B91B30">
              <w:rPr>
                <w:noProof/>
                <w:webHidden/>
              </w:rPr>
              <w:tab/>
            </w:r>
            <w:r w:rsidR="00B91B30">
              <w:rPr>
                <w:noProof/>
                <w:webHidden/>
              </w:rPr>
              <w:fldChar w:fldCharType="begin"/>
            </w:r>
            <w:r w:rsidR="00B91B30">
              <w:rPr>
                <w:noProof/>
                <w:webHidden/>
              </w:rPr>
              <w:instrText xml:space="preserve"> PAGEREF _Toc521938545 \h </w:instrText>
            </w:r>
            <w:r w:rsidR="00B91B30">
              <w:rPr>
                <w:noProof/>
                <w:webHidden/>
              </w:rPr>
            </w:r>
            <w:r w:rsidR="00B91B30">
              <w:rPr>
                <w:noProof/>
                <w:webHidden/>
              </w:rPr>
              <w:fldChar w:fldCharType="separate"/>
            </w:r>
            <w:r w:rsidR="00B91B30">
              <w:rPr>
                <w:noProof/>
                <w:webHidden/>
              </w:rPr>
              <w:t>6</w:t>
            </w:r>
            <w:r w:rsidR="00B91B30">
              <w:rPr>
                <w:noProof/>
                <w:webHidden/>
              </w:rPr>
              <w:fldChar w:fldCharType="end"/>
            </w:r>
          </w:hyperlink>
        </w:p>
        <w:p w14:paraId="6DD2CF3C" w14:textId="61E1D7FE" w:rsidR="00B91B30" w:rsidRDefault="00FF25EC">
          <w:pPr>
            <w:pStyle w:val="TOC1"/>
            <w:tabs>
              <w:tab w:val="left" w:pos="8403"/>
              <w:tab w:val="right" w:leader="dot" w:pos="10074"/>
            </w:tabs>
            <w:rPr>
              <w:rFonts w:asciiTheme="minorHAnsi" w:eastAsiaTheme="minorEastAsia" w:hAnsiTheme="minorHAnsi" w:cstheme="minorBidi"/>
              <w:noProof/>
              <w:color w:val="auto"/>
            </w:rPr>
          </w:pPr>
          <w:hyperlink w:anchor="_Toc521938546" w:history="1">
            <w:r w:rsidR="00B91B30" w:rsidRPr="00C30FF6">
              <w:rPr>
                <w:rStyle w:val="Hyperlink"/>
                <w:noProof/>
              </w:rPr>
              <w:t>Reporting Violations</w:t>
            </w:r>
            <w:r w:rsidR="00B91B30">
              <w:rPr>
                <w:rStyle w:val="Hyperlink"/>
                <w:noProof/>
              </w:rPr>
              <w:t>…………………………………………………………..…………………...</w:t>
            </w:r>
            <w:r w:rsidR="00B91B30">
              <w:rPr>
                <w:noProof/>
                <w:webHidden/>
              </w:rPr>
              <w:tab/>
            </w:r>
            <w:r w:rsidR="00B91B30">
              <w:rPr>
                <w:noProof/>
                <w:webHidden/>
              </w:rPr>
              <w:fldChar w:fldCharType="begin"/>
            </w:r>
            <w:r w:rsidR="00B91B30">
              <w:rPr>
                <w:noProof/>
                <w:webHidden/>
              </w:rPr>
              <w:instrText xml:space="preserve"> PAGEREF _Toc521938546 \h </w:instrText>
            </w:r>
            <w:r w:rsidR="00B91B30">
              <w:rPr>
                <w:noProof/>
                <w:webHidden/>
              </w:rPr>
            </w:r>
            <w:r w:rsidR="00B91B30">
              <w:rPr>
                <w:noProof/>
                <w:webHidden/>
              </w:rPr>
              <w:fldChar w:fldCharType="separate"/>
            </w:r>
            <w:r w:rsidR="00B91B30">
              <w:rPr>
                <w:noProof/>
                <w:webHidden/>
              </w:rPr>
              <w:t>7</w:t>
            </w:r>
            <w:r w:rsidR="00B91B30">
              <w:rPr>
                <w:noProof/>
                <w:webHidden/>
              </w:rPr>
              <w:fldChar w:fldCharType="end"/>
            </w:r>
          </w:hyperlink>
        </w:p>
        <w:p w14:paraId="4B652CCE" w14:textId="77777777" w:rsidR="00B91B30" w:rsidRDefault="00FF25EC">
          <w:pPr>
            <w:pStyle w:val="TOC1"/>
            <w:tabs>
              <w:tab w:val="right" w:leader="dot" w:pos="10074"/>
            </w:tabs>
            <w:rPr>
              <w:rFonts w:asciiTheme="minorHAnsi" w:eastAsiaTheme="minorEastAsia" w:hAnsiTheme="minorHAnsi" w:cstheme="minorBidi"/>
              <w:noProof/>
              <w:color w:val="auto"/>
            </w:rPr>
          </w:pPr>
          <w:hyperlink w:anchor="_Toc521938547" w:history="1">
            <w:r w:rsidR="00B91B30" w:rsidRPr="00C30FF6">
              <w:rPr>
                <w:rStyle w:val="Hyperlink"/>
                <w:noProof/>
              </w:rPr>
              <w:t>Transparency Policy</w:t>
            </w:r>
            <w:r w:rsidR="00B91B30">
              <w:rPr>
                <w:noProof/>
                <w:webHidden/>
              </w:rPr>
              <w:tab/>
            </w:r>
            <w:r w:rsidR="00B91B30">
              <w:rPr>
                <w:noProof/>
                <w:webHidden/>
              </w:rPr>
              <w:fldChar w:fldCharType="begin"/>
            </w:r>
            <w:r w:rsidR="00B91B30">
              <w:rPr>
                <w:noProof/>
                <w:webHidden/>
              </w:rPr>
              <w:instrText xml:space="preserve"> PAGEREF _Toc521938547 \h </w:instrText>
            </w:r>
            <w:r w:rsidR="00B91B30">
              <w:rPr>
                <w:noProof/>
                <w:webHidden/>
              </w:rPr>
            </w:r>
            <w:r w:rsidR="00B91B30">
              <w:rPr>
                <w:noProof/>
                <w:webHidden/>
              </w:rPr>
              <w:fldChar w:fldCharType="separate"/>
            </w:r>
            <w:r w:rsidR="00B91B30">
              <w:rPr>
                <w:noProof/>
                <w:webHidden/>
              </w:rPr>
              <w:t>8</w:t>
            </w:r>
            <w:r w:rsidR="00B91B30">
              <w:rPr>
                <w:noProof/>
                <w:webHidden/>
              </w:rPr>
              <w:fldChar w:fldCharType="end"/>
            </w:r>
          </w:hyperlink>
        </w:p>
        <w:p w14:paraId="0374A5FE" w14:textId="77777777" w:rsidR="00B91B30" w:rsidRDefault="00FF25EC">
          <w:pPr>
            <w:pStyle w:val="TOC1"/>
            <w:tabs>
              <w:tab w:val="right" w:leader="dot" w:pos="10074"/>
            </w:tabs>
            <w:rPr>
              <w:rFonts w:asciiTheme="minorHAnsi" w:eastAsiaTheme="minorEastAsia" w:hAnsiTheme="minorHAnsi" w:cstheme="minorBidi"/>
              <w:noProof/>
              <w:color w:val="auto"/>
            </w:rPr>
          </w:pPr>
          <w:hyperlink w:anchor="_Toc521938548" w:history="1">
            <w:r w:rsidR="00B91B30" w:rsidRPr="00C30FF6">
              <w:rPr>
                <w:rStyle w:val="Hyperlink"/>
                <w:noProof/>
              </w:rPr>
              <w:t>Privacy Policy</w:t>
            </w:r>
            <w:r w:rsidR="00B91B30">
              <w:rPr>
                <w:noProof/>
                <w:webHidden/>
              </w:rPr>
              <w:tab/>
            </w:r>
            <w:r w:rsidR="00B91B30">
              <w:rPr>
                <w:noProof/>
                <w:webHidden/>
              </w:rPr>
              <w:fldChar w:fldCharType="begin"/>
            </w:r>
            <w:r w:rsidR="00B91B30">
              <w:rPr>
                <w:noProof/>
                <w:webHidden/>
              </w:rPr>
              <w:instrText xml:space="preserve"> PAGEREF _Toc521938548 \h </w:instrText>
            </w:r>
            <w:r w:rsidR="00B91B30">
              <w:rPr>
                <w:noProof/>
                <w:webHidden/>
              </w:rPr>
            </w:r>
            <w:r w:rsidR="00B91B30">
              <w:rPr>
                <w:noProof/>
                <w:webHidden/>
              </w:rPr>
              <w:fldChar w:fldCharType="separate"/>
            </w:r>
            <w:r w:rsidR="00B91B30">
              <w:rPr>
                <w:noProof/>
                <w:webHidden/>
              </w:rPr>
              <w:t>8</w:t>
            </w:r>
            <w:r w:rsidR="00B91B30">
              <w:rPr>
                <w:noProof/>
                <w:webHidden/>
              </w:rPr>
              <w:fldChar w:fldCharType="end"/>
            </w:r>
          </w:hyperlink>
        </w:p>
        <w:p w14:paraId="2D10BBDE" w14:textId="77777777" w:rsidR="00B91B30" w:rsidRDefault="00FF25EC">
          <w:pPr>
            <w:pStyle w:val="TOC1"/>
            <w:tabs>
              <w:tab w:val="right" w:leader="dot" w:pos="10074"/>
            </w:tabs>
            <w:rPr>
              <w:rFonts w:asciiTheme="minorHAnsi" w:eastAsiaTheme="minorEastAsia" w:hAnsiTheme="minorHAnsi" w:cstheme="minorBidi"/>
              <w:noProof/>
              <w:color w:val="auto"/>
            </w:rPr>
          </w:pPr>
          <w:hyperlink w:anchor="_Toc521938549" w:history="1">
            <w:r w:rsidR="00B91B30" w:rsidRPr="00C30FF6">
              <w:rPr>
                <w:rStyle w:val="Hyperlink"/>
                <w:noProof/>
              </w:rPr>
              <w:t>Records Retention and Destruction Policy</w:t>
            </w:r>
            <w:r w:rsidR="00B91B30">
              <w:rPr>
                <w:noProof/>
                <w:webHidden/>
              </w:rPr>
              <w:tab/>
            </w:r>
            <w:r w:rsidR="00B91B30">
              <w:rPr>
                <w:noProof/>
                <w:webHidden/>
              </w:rPr>
              <w:fldChar w:fldCharType="begin"/>
            </w:r>
            <w:r w:rsidR="00B91B30">
              <w:rPr>
                <w:noProof/>
                <w:webHidden/>
              </w:rPr>
              <w:instrText xml:space="preserve"> PAGEREF _Toc521938549 \h </w:instrText>
            </w:r>
            <w:r w:rsidR="00B91B30">
              <w:rPr>
                <w:noProof/>
                <w:webHidden/>
              </w:rPr>
            </w:r>
            <w:r w:rsidR="00B91B30">
              <w:rPr>
                <w:noProof/>
                <w:webHidden/>
              </w:rPr>
              <w:fldChar w:fldCharType="separate"/>
            </w:r>
            <w:r w:rsidR="00B91B30">
              <w:rPr>
                <w:noProof/>
                <w:webHidden/>
              </w:rPr>
              <w:t>9</w:t>
            </w:r>
            <w:r w:rsidR="00B91B30">
              <w:rPr>
                <w:noProof/>
                <w:webHidden/>
              </w:rPr>
              <w:fldChar w:fldCharType="end"/>
            </w:r>
          </w:hyperlink>
        </w:p>
        <w:p w14:paraId="161CE670" w14:textId="77777777" w:rsidR="009053DC" w:rsidRDefault="009053DC" w:rsidP="009053DC">
          <w:r>
            <w:fldChar w:fldCharType="end"/>
          </w:r>
        </w:p>
      </w:sdtContent>
    </w:sdt>
    <w:p w14:paraId="6DC11A0C" w14:textId="77777777" w:rsidR="009053DC" w:rsidRDefault="009053DC">
      <w:pPr>
        <w:pStyle w:val="Heading1"/>
        <w:ind w:left="11" w:right="3"/>
      </w:pPr>
    </w:p>
    <w:p w14:paraId="24112384" w14:textId="77777777" w:rsidR="009053DC" w:rsidRDefault="009053DC">
      <w:pPr>
        <w:pStyle w:val="Heading1"/>
        <w:ind w:left="11" w:right="3"/>
      </w:pPr>
    </w:p>
    <w:p w14:paraId="408C3AD2" w14:textId="77777777" w:rsidR="009053DC" w:rsidRDefault="009053DC">
      <w:pPr>
        <w:pStyle w:val="Heading1"/>
        <w:ind w:left="11" w:right="3"/>
      </w:pPr>
    </w:p>
    <w:p w14:paraId="5EB96926" w14:textId="77777777" w:rsidR="009053DC" w:rsidRDefault="009053DC">
      <w:pPr>
        <w:pStyle w:val="Heading1"/>
        <w:ind w:left="11" w:right="3"/>
      </w:pPr>
    </w:p>
    <w:p w14:paraId="0A03AF00" w14:textId="77777777" w:rsidR="009053DC" w:rsidRDefault="009053DC">
      <w:pPr>
        <w:pStyle w:val="Heading1"/>
        <w:ind w:left="11" w:right="3"/>
      </w:pPr>
    </w:p>
    <w:p w14:paraId="4A5D3E75" w14:textId="77777777" w:rsidR="009053DC" w:rsidRDefault="009053DC">
      <w:pPr>
        <w:pStyle w:val="Heading1"/>
        <w:ind w:left="11" w:right="3"/>
      </w:pPr>
    </w:p>
    <w:p w14:paraId="7631F5D4" w14:textId="77777777" w:rsidR="009053DC" w:rsidRDefault="009053DC">
      <w:pPr>
        <w:pStyle w:val="Heading1"/>
        <w:ind w:left="11" w:right="3"/>
      </w:pPr>
    </w:p>
    <w:p w14:paraId="75B0B25C" w14:textId="77777777" w:rsidR="009053DC" w:rsidRDefault="009053DC">
      <w:pPr>
        <w:pStyle w:val="Heading1"/>
        <w:ind w:left="11" w:right="3"/>
      </w:pPr>
    </w:p>
    <w:p w14:paraId="16B76671" w14:textId="77777777" w:rsidR="009053DC" w:rsidRDefault="009053DC">
      <w:pPr>
        <w:pStyle w:val="Heading1"/>
        <w:ind w:left="11" w:right="3"/>
      </w:pPr>
    </w:p>
    <w:p w14:paraId="14E1A9A3" w14:textId="77777777" w:rsidR="009053DC" w:rsidRDefault="009053DC">
      <w:pPr>
        <w:pStyle w:val="Heading1"/>
        <w:ind w:left="11" w:right="3"/>
      </w:pPr>
    </w:p>
    <w:p w14:paraId="3035889D" w14:textId="77777777" w:rsidR="009053DC" w:rsidRDefault="009053DC">
      <w:pPr>
        <w:pStyle w:val="Heading1"/>
        <w:ind w:left="11" w:right="3"/>
      </w:pPr>
    </w:p>
    <w:p w14:paraId="10C6C3EF" w14:textId="77777777" w:rsidR="009053DC" w:rsidRDefault="009053DC">
      <w:pPr>
        <w:pStyle w:val="Heading1"/>
        <w:ind w:left="11" w:right="3"/>
      </w:pPr>
    </w:p>
    <w:p w14:paraId="34575395" w14:textId="77777777" w:rsidR="009053DC" w:rsidRDefault="009053DC">
      <w:pPr>
        <w:pStyle w:val="Heading1"/>
        <w:ind w:left="11" w:right="3"/>
      </w:pPr>
    </w:p>
    <w:p w14:paraId="152E57F8" w14:textId="77777777" w:rsidR="009053DC" w:rsidRDefault="009053DC">
      <w:pPr>
        <w:pStyle w:val="Heading1"/>
        <w:ind w:left="11" w:right="3"/>
      </w:pPr>
    </w:p>
    <w:p w14:paraId="2DF17A98" w14:textId="77777777" w:rsidR="009053DC" w:rsidRDefault="009053DC">
      <w:pPr>
        <w:pStyle w:val="Heading1"/>
        <w:ind w:left="11" w:right="3"/>
      </w:pPr>
    </w:p>
    <w:p w14:paraId="23F8E739" w14:textId="77777777" w:rsidR="009053DC" w:rsidRDefault="009053DC">
      <w:pPr>
        <w:pStyle w:val="Heading1"/>
        <w:ind w:left="11" w:right="3"/>
      </w:pPr>
    </w:p>
    <w:p w14:paraId="1ECB2C8F" w14:textId="77777777" w:rsidR="00DB6CF4" w:rsidRDefault="00DB6CF4">
      <w:pPr>
        <w:spacing w:after="175" w:line="259" w:lineRule="auto"/>
        <w:ind w:left="0" w:firstLine="0"/>
        <w:jc w:val="left"/>
      </w:pPr>
    </w:p>
    <w:p w14:paraId="73791BEC" w14:textId="77777777" w:rsidR="009053DC" w:rsidRDefault="009053DC" w:rsidP="009053DC">
      <w:pPr>
        <w:pStyle w:val="Heading1"/>
        <w:ind w:left="11" w:right="3"/>
      </w:pPr>
      <w:bookmarkStart w:id="1" w:name="_Toc521938540"/>
      <w:r>
        <w:lastRenderedPageBreak/>
        <w:t>Policy and Procedure Conventions</w:t>
      </w:r>
      <w:bookmarkEnd w:id="1"/>
      <w:r>
        <w:t xml:space="preserve"> </w:t>
      </w:r>
    </w:p>
    <w:p w14:paraId="083132DC" w14:textId="77777777" w:rsidR="009053DC" w:rsidRDefault="009053DC" w:rsidP="009053DC">
      <w:pPr>
        <w:spacing w:after="187"/>
      </w:pPr>
      <w:r>
        <w:t>In order for the Policy and Procedures Manual of the Sons of the Revolutio</w:t>
      </w:r>
      <w:r w:rsidR="003D7DB8">
        <w:t>n in the State of South Carolina (SRSC</w:t>
      </w:r>
      <w:r>
        <w:t xml:space="preserve">) to be effective it must be clearly written and easily understood by all the members of the society. Its purpose is to state, in a concise and brief format, the policies and objectives of the organization that will be required to achieve the desired level of completeness. </w:t>
      </w:r>
    </w:p>
    <w:p w14:paraId="6278DACA" w14:textId="77777777" w:rsidR="009053DC" w:rsidRDefault="009053DC" w:rsidP="009053DC">
      <w:pPr>
        <w:pStyle w:val="Heading3"/>
        <w:ind w:left="-5"/>
      </w:pPr>
      <w:bookmarkStart w:id="2" w:name="_Toc521938541"/>
      <w:r>
        <w:t>Definitions:</w:t>
      </w:r>
      <w:bookmarkEnd w:id="2"/>
      <w:r>
        <w:t xml:space="preserve">  </w:t>
      </w:r>
    </w:p>
    <w:p w14:paraId="516E726A" w14:textId="77777777" w:rsidR="009053DC" w:rsidRDefault="009053DC" w:rsidP="009053DC">
      <w:r>
        <w:rPr>
          <w:b/>
          <w:i/>
        </w:rPr>
        <w:t>Policy -</w:t>
      </w:r>
      <w:r>
        <w:t xml:space="preserve"> A definite course or method of action to guide and determine present and future decisions. It is a guide to decision making under a given set of circumstances within the framework of corporate objectives, goals and management philosophies. </w:t>
      </w:r>
    </w:p>
    <w:p w14:paraId="15283017" w14:textId="77777777" w:rsidR="009053DC" w:rsidRDefault="009053DC" w:rsidP="009053DC">
      <w:pPr>
        <w:spacing w:after="0" w:line="259" w:lineRule="auto"/>
        <w:ind w:left="0" w:firstLine="0"/>
        <w:jc w:val="left"/>
      </w:pPr>
      <w:r>
        <w:t xml:space="preserve"> </w:t>
      </w:r>
    </w:p>
    <w:p w14:paraId="41C9A531" w14:textId="77777777" w:rsidR="009053DC" w:rsidRDefault="009053DC" w:rsidP="009053DC">
      <w:r>
        <w:rPr>
          <w:b/>
          <w:i/>
        </w:rPr>
        <w:t>Procedure</w:t>
      </w:r>
      <w:r>
        <w:rPr>
          <w:b/>
        </w:rPr>
        <w:t xml:space="preserve"> </w:t>
      </w:r>
      <w:r>
        <w:t xml:space="preserve">- A particular way of accomplishing something, an established way of doing things, a series of steps followed in a definite regular order. It ensures the consistent and repetitive approach to actions. </w:t>
      </w:r>
    </w:p>
    <w:p w14:paraId="6FD32389" w14:textId="77777777" w:rsidR="009053DC" w:rsidRDefault="009053DC" w:rsidP="009053DC">
      <w:pPr>
        <w:spacing w:after="0" w:line="259" w:lineRule="auto"/>
        <w:ind w:left="0" w:firstLine="0"/>
        <w:jc w:val="left"/>
      </w:pPr>
      <w:r>
        <w:t xml:space="preserve"> </w:t>
      </w:r>
    </w:p>
    <w:p w14:paraId="12073DB4" w14:textId="507BB282" w:rsidR="009053DC" w:rsidRDefault="0059351A" w:rsidP="009053DC">
      <w:r>
        <w:rPr>
          <w:b/>
        </w:rPr>
        <w:t>SRS</w:t>
      </w:r>
      <w:r w:rsidR="009053DC">
        <w:rPr>
          <w:b/>
        </w:rPr>
        <w:t>C</w:t>
      </w:r>
      <w:r w:rsidR="009053DC">
        <w:t xml:space="preserve"> – refers to the Sons of the Revolution in the Sta</w:t>
      </w:r>
      <w:r w:rsidR="003D7DB8">
        <w:t>te of South Carolina.</w:t>
      </w:r>
    </w:p>
    <w:p w14:paraId="3AD6CA7A" w14:textId="77777777" w:rsidR="009053DC" w:rsidRDefault="009053DC" w:rsidP="009053DC">
      <w:pPr>
        <w:spacing w:after="0" w:line="259" w:lineRule="auto"/>
        <w:ind w:left="0" w:firstLine="0"/>
        <w:jc w:val="left"/>
      </w:pPr>
      <w:r>
        <w:t xml:space="preserve"> </w:t>
      </w:r>
    </w:p>
    <w:p w14:paraId="5D228AFA" w14:textId="77777777" w:rsidR="009053DC" w:rsidRDefault="009053DC" w:rsidP="009053DC">
      <w:r>
        <w:rPr>
          <w:b/>
        </w:rPr>
        <w:t>Board</w:t>
      </w:r>
      <w:r w:rsidR="003D7DB8">
        <w:t xml:space="preserve"> – refers to the SRSC</w:t>
      </w:r>
      <w:r>
        <w:t xml:space="preserve"> Board of Directors. </w:t>
      </w:r>
    </w:p>
    <w:p w14:paraId="113A7ECD" w14:textId="77777777" w:rsidR="009053DC" w:rsidRDefault="009053DC" w:rsidP="009053DC">
      <w:pPr>
        <w:pStyle w:val="Heading1"/>
        <w:ind w:left="11" w:right="1"/>
        <w:jc w:val="both"/>
      </w:pPr>
      <w:r>
        <w:lastRenderedPageBreak/>
        <w:t xml:space="preserve">      </w:t>
      </w:r>
      <w:bookmarkStart w:id="3" w:name="_Toc521938542"/>
      <w:r>
        <w:t>Code of Conduct and Conflict of Interest Policy</w:t>
      </w:r>
      <w:bookmarkEnd w:id="3"/>
      <w:r>
        <w:t xml:space="preserve"> </w:t>
      </w:r>
    </w:p>
    <w:tbl>
      <w:tblPr>
        <w:tblStyle w:val="TableGrid"/>
        <w:tblW w:w="10143" w:type="dxa"/>
        <w:tblInd w:w="0" w:type="dxa"/>
        <w:tblLook w:val="04A0" w:firstRow="1" w:lastRow="0" w:firstColumn="1" w:lastColumn="0" w:noHBand="0" w:noVBand="1"/>
      </w:tblPr>
      <w:tblGrid>
        <w:gridCol w:w="1440"/>
        <w:gridCol w:w="8703"/>
      </w:tblGrid>
      <w:tr w:rsidR="009053DC" w14:paraId="4D8CD91C" w14:textId="77777777" w:rsidTr="00D5206A">
        <w:trPr>
          <w:trHeight w:val="9107"/>
        </w:trPr>
        <w:tc>
          <w:tcPr>
            <w:tcW w:w="1440" w:type="dxa"/>
            <w:tcBorders>
              <w:top w:val="nil"/>
              <w:left w:val="nil"/>
              <w:bottom w:val="nil"/>
              <w:right w:val="nil"/>
            </w:tcBorders>
          </w:tcPr>
          <w:p w14:paraId="0C1F3A1E" w14:textId="77777777" w:rsidR="009053DC" w:rsidRDefault="009053DC" w:rsidP="00D5206A">
            <w:pPr>
              <w:spacing w:after="2260" w:line="259" w:lineRule="auto"/>
              <w:ind w:left="0" w:firstLine="0"/>
              <w:jc w:val="left"/>
            </w:pPr>
            <w:r>
              <w:rPr>
                <w:b/>
              </w:rPr>
              <w:t xml:space="preserve">Policy: </w:t>
            </w:r>
          </w:p>
          <w:p w14:paraId="25055ADB" w14:textId="77777777" w:rsidR="009053DC" w:rsidRDefault="009053DC" w:rsidP="00D5206A">
            <w:pPr>
              <w:spacing w:after="6051" w:line="259" w:lineRule="auto"/>
              <w:ind w:left="0" w:firstLine="0"/>
              <w:jc w:val="left"/>
            </w:pPr>
            <w:r>
              <w:t xml:space="preserve"> </w:t>
            </w:r>
          </w:p>
          <w:p w14:paraId="597B41BF" w14:textId="77777777" w:rsidR="009053DC" w:rsidRDefault="009053DC" w:rsidP="00D5206A">
            <w:pPr>
              <w:spacing w:after="0" w:line="259" w:lineRule="auto"/>
              <w:ind w:left="0" w:firstLine="0"/>
              <w:jc w:val="left"/>
            </w:pPr>
            <w:r>
              <w:t xml:space="preserve"> </w:t>
            </w:r>
          </w:p>
        </w:tc>
        <w:tc>
          <w:tcPr>
            <w:tcW w:w="8703" w:type="dxa"/>
            <w:tcBorders>
              <w:top w:val="nil"/>
              <w:left w:val="nil"/>
              <w:bottom w:val="nil"/>
              <w:right w:val="nil"/>
            </w:tcBorders>
          </w:tcPr>
          <w:p w14:paraId="68963372" w14:textId="77777777" w:rsidR="009053DC" w:rsidRDefault="009053DC" w:rsidP="00D5206A">
            <w:pPr>
              <w:spacing w:after="0" w:line="259" w:lineRule="auto"/>
              <w:ind w:left="0" w:firstLine="0"/>
              <w:jc w:val="left"/>
            </w:pPr>
            <w:r>
              <w:rPr>
                <w:b/>
              </w:rPr>
              <w:t>Statement of Expectations</w:t>
            </w:r>
            <w:r>
              <w:t xml:space="preserve"> </w:t>
            </w:r>
          </w:p>
          <w:p w14:paraId="65408E4E" w14:textId="77777777" w:rsidR="009053DC" w:rsidRDefault="009053DC" w:rsidP="00D5206A">
            <w:pPr>
              <w:spacing w:after="254" w:line="239" w:lineRule="auto"/>
              <w:ind w:left="0" w:right="61" w:firstLine="0"/>
            </w:pPr>
            <w:r>
              <w:t>Each Board member is expected to adhere to a high standard of ethical conduct and to act in accordance with the Sons of the Revolutio</w:t>
            </w:r>
            <w:r w:rsidR="003D7DB8">
              <w:t>n in the State of South Carolina (SRSC</w:t>
            </w:r>
            <w:r>
              <w:t>) Mission and Cor</w:t>
            </w:r>
            <w:r w:rsidR="003D7DB8">
              <w:t xml:space="preserve">e Values. The good name of SRSC </w:t>
            </w:r>
            <w:r>
              <w:t xml:space="preserve">depends upon the way the Board and staff conduct business and the way the public perceives that conduct. Unethical actions, or the appearance of unethical actions, are not acceptable. Board members are expected to be guided by the following principles in carrying out their responsibilities. Note, however, that this Code summarizes such principles and nothing in this Code should be considered as limiting duties, obligations or legal requirements with which the Board members must comply. </w:t>
            </w:r>
          </w:p>
          <w:p w14:paraId="78A023C5" w14:textId="77777777" w:rsidR="009053DC" w:rsidRDefault="009053DC" w:rsidP="00D5206A">
            <w:pPr>
              <w:spacing w:after="0" w:line="247" w:lineRule="auto"/>
              <w:ind w:left="0" w:right="62" w:firstLine="0"/>
            </w:pPr>
            <w:r>
              <w:rPr>
                <w:b/>
                <w:i/>
              </w:rPr>
              <w:t>Loyalty:</w:t>
            </w:r>
            <w:r>
              <w:t xml:space="preserve"> Board members should not be, or appear to be, subject to influences, interests or relationships that con</w:t>
            </w:r>
            <w:r w:rsidR="003D7DB8">
              <w:t>flict with the interests of SRSC</w:t>
            </w:r>
            <w:r>
              <w:t>. Board members</w:t>
            </w:r>
            <w:r w:rsidR="003D7DB8">
              <w:t xml:space="preserve"> shall act so as to protect SRSC</w:t>
            </w:r>
            <w:r>
              <w:t>’s interests and those of its members, assets and legal rights, and Board members s</w:t>
            </w:r>
            <w:r w:rsidR="003D7DB8">
              <w:t>hall serve the interests of SRSC</w:t>
            </w:r>
            <w:r>
              <w:t xml:space="preserve"> over those of any other person </w:t>
            </w:r>
            <w:r w:rsidR="003D7DB8">
              <w:t>or group or constituency of SRSC</w:t>
            </w:r>
            <w:r>
              <w:t xml:space="preserve">. </w:t>
            </w:r>
          </w:p>
          <w:p w14:paraId="328929D0" w14:textId="77777777" w:rsidR="009053DC" w:rsidRDefault="009053DC" w:rsidP="00D5206A">
            <w:pPr>
              <w:spacing w:after="0" w:line="259" w:lineRule="auto"/>
              <w:ind w:left="0" w:firstLine="0"/>
              <w:jc w:val="left"/>
            </w:pPr>
            <w:r>
              <w:t xml:space="preserve"> </w:t>
            </w:r>
          </w:p>
          <w:p w14:paraId="5315E41B" w14:textId="77777777" w:rsidR="009053DC" w:rsidRDefault="009053DC" w:rsidP="00D5206A">
            <w:pPr>
              <w:spacing w:after="0" w:line="252" w:lineRule="auto"/>
              <w:ind w:left="0" w:right="60" w:firstLine="0"/>
            </w:pPr>
            <w:r>
              <w:rPr>
                <w:b/>
                <w:i/>
              </w:rPr>
              <w:t>Care:</w:t>
            </w:r>
            <w:r>
              <w:t xml:space="preserve"> Board members shall apply themselves with seriousness and diligence to participating in the affairs of the Board and its committees and shall act prudently in exercis</w:t>
            </w:r>
            <w:r w:rsidR="003D7DB8">
              <w:t>ing management oversight of SRSC</w:t>
            </w:r>
            <w:r>
              <w:t xml:space="preserve">, and shall be attentive to legal ramifications of his or her and the Board’s actions. </w:t>
            </w:r>
          </w:p>
          <w:p w14:paraId="09DCCDF5" w14:textId="77777777" w:rsidR="009053DC" w:rsidRDefault="009053DC" w:rsidP="00D5206A">
            <w:pPr>
              <w:spacing w:after="0" w:line="259" w:lineRule="auto"/>
              <w:ind w:left="0" w:firstLine="0"/>
              <w:jc w:val="left"/>
            </w:pPr>
            <w:r>
              <w:t xml:space="preserve"> </w:t>
            </w:r>
          </w:p>
          <w:p w14:paraId="76D5E3ED" w14:textId="77777777" w:rsidR="009053DC" w:rsidRDefault="009053DC" w:rsidP="00D5206A">
            <w:pPr>
              <w:spacing w:after="0" w:line="257" w:lineRule="auto"/>
              <w:ind w:left="0" w:right="63" w:firstLine="0"/>
            </w:pPr>
            <w:r>
              <w:rPr>
                <w:b/>
                <w:i/>
              </w:rPr>
              <w:t>Inquiry:</w:t>
            </w:r>
            <w:r>
              <w:t xml:space="preserve"> Board members shall take such steps as are necessary to be sufficiently informed to make decisions</w:t>
            </w:r>
            <w:r w:rsidR="003D7DB8">
              <w:t xml:space="preserve"> on behalf of SRSC</w:t>
            </w:r>
            <w:r>
              <w:t xml:space="preserve"> and to participate in an informed manner in the Board’s activities. </w:t>
            </w:r>
          </w:p>
          <w:p w14:paraId="0695F695" w14:textId="77777777" w:rsidR="009053DC" w:rsidRDefault="009053DC" w:rsidP="00D5206A">
            <w:pPr>
              <w:spacing w:after="0" w:line="259" w:lineRule="auto"/>
              <w:ind w:left="0" w:firstLine="0"/>
              <w:jc w:val="left"/>
            </w:pPr>
            <w:r>
              <w:t xml:space="preserve"> </w:t>
            </w:r>
          </w:p>
          <w:p w14:paraId="422172CB" w14:textId="77777777" w:rsidR="009053DC" w:rsidRDefault="009053DC" w:rsidP="00D5206A">
            <w:pPr>
              <w:spacing w:after="0" w:line="250" w:lineRule="auto"/>
              <w:ind w:left="0" w:right="59" w:firstLine="0"/>
            </w:pPr>
            <w:r>
              <w:rPr>
                <w:b/>
                <w:i/>
              </w:rPr>
              <w:t>Prudent Investment:</w:t>
            </w:r>
            <w:r>
              <w:t xml:space="preserve"> Board members s</w:t>
            </w:r>
            <w:r w:rsidR="003D7DB8">
              <w:t>hall avoid speculation with SRSC</w:t>
            </w:r>
            <w:r>
              <w:t>’s assets by giving primary consideration to the probable in</w:t>
            </w:r>
            <w:r w:rsidR="003D7DB8">
              <w:t>come and probable safety of SRSC</w:t>
            </w:r>
            <w:r>
              <w:t>’s capital asse</w:t>
            </w:r>
            <w:r w:rsidR="003D7DB8">
              <w:t>ts and the relation between SRSC</w:t>
            </w:r>
            <w:r>
              <w:t xml:space="preserve">’s assets and its present and future needs. </w:t>
            </w:r>
          </w:p>
          <w:p w14:paraId="183DA639" w14:textId="77777777" w:rsidR="009053DC" w:rsidRDefault="009053DC" w:rsidP="00D5206A">
            <w:pPr>
              <w:spacing w:after="0" w:line="259" w:lineRule="auto"/>
              <w:ind w:left="0" w:firstLine="0"/>
              <w:jc w:val="left"/>
            </w:pPr>
            <w:r>
              <w:t xml:space="preserve"> </w:t>
            </w:r>
          </w:p>
          <w:p w14:paraId="101E8F55" w14:textId="77777777" w:rsidR="009053DC" w:rsidRDefault="009053DC" w:rsidP="00D5206A">
            <w:pPr>
              <w:spacing w:after="2" w:line="238" w:lineRule="auto"/>
              <w:ind w:left="0" w:firstLine="0"/>
            </w:pPr>
            <w:r>
              <w:rPr>
                <w:b/>
                <w:i/>
              </w:rPr>
              <w:t>Compliance with Laws, Rules and Regulations:</w:t>
            </w:r>
            <w:r>
              <w:t xml:space="preserve"> All Board members shall comply with all laws, rules an</w:t>
            </w:r>
            <w:r w:rsidR="00A72605">
              <w:t>d regulations applicable to SRSC</w:t>
            </w:r>
            <w:r>
              <w:t xml:space="preserve">. </w:t>
            </w:r>
          </w:p>
          <w:p w14:paraId="7F6D7350" w14:textId="77777777" w:rsidR="009053DC" w:rsidRDefault="009053DC" w:rsidP="00D5206A">
            <w:pPr>
              <w:spacing w:after="0" w:line="259" w:lineRule="auto"/>
              <w:ind w:left="0" w:firstLine="0"/>
              <w:jc w:val="left"/>
            </w:pPr>
            <w:r>
              <w:t xml:space="preserve"> </w:t>
            </w:r>
          </w:p>
          <w:p w14:paraId="51D90E32" w14:textId="77777777" w:rsidR="009053DC" w:rsidRDefault="009053DC" w:rsidP="00D5206A">
            <w:pPr>
              <w:spacing w:after="0" w:line="259" w:lineRule="auto"/>
              <w:ind w:left="0" w:firstLine="0"/>
            </w:pPr>
            <w:r>
              <w:rPr>
                <w:b/>
                <w:i/>
              </w:rPr>
              <w:t>Observance of Ethical Standards:</w:t>
            </w:r>
            <w:r>
              <w:t xml:space="preserve"> Board members must adhere to high ethical standards in the conduct of their duties. These include honesty and fairness. </w:t>
            </w:r>
          </w:p>
          <w:p w14:paraId="0F0268C3" w14:textId="77777777" w:rsidR="0059351A" w:rsidRDefault="0059351A" w:rsidP="00D5206A">
            <w:pPr>
              <w:spacing w:after="0" w:line="259" w:lineRule="auto"/>
              <w:ind w:left="0" w:firstLine="0"/>
            </w:pPr>
          </w:p>
          <w:p w14:paraId="24EDB030" w14:textId="77777777" w:rsidR="0059351A" w:rsidRDefault="0059351A" w:rsidP="00D5206A">
            <w:pPr>
              <w:spacing w:after="0" w:line="259" w:lineRule="auto"/>
              <w:ind w:left="0" w:firstLine="0"/>
            </w:pPr>
          </w:p>
        </w:tc>
      </w:tr>
      <w:tr w:rsidR="009053DC" w14:paraId="0F676467" w14:textId="77777777" w:rsidTr="00D5206A">
        <w:trPr>
          <w:trHeight w:val="758"/>
        </w:trPr>
        <w:tc>
          <w:tcPr>
            <w:tcW w:w="1440" w:type="dxa"/>
            <w:tcBorders>
              <w:top w:val="nil"/>
              <w:left w:val="nil"/>
              <w:bottom w:val="nil"/>
              <w:right w:val="nil"/>
            </w:tcBorders>
          </w:tcPr>
          <w:p w14:paraId="2F71DF70" w14:textId="77777777" w:rsidR="009053DC" w:rsidRDefault="009053DC" w:rsidP="00D5206A">
            <w:pPr>
              <w:spacing w:after="235" w:line="259" w:lineRule="auto"/>
              <w:ind w:left="0" w:firstLine="0"/>
              <w:jc w:val="left"/>
            </w:pPr>
            <w:r>
              <w:rPr>
                <w:b/>
              </w:rPr>
              <w:t xml:space="preserve">Purpose: </w:t>
            </w:r>
          </w:p>
          <w:p w14:paraId="3E95A47A" w14:textId="77777777" w:rsidR="009053DC" w:rsidRDefault="009053DC" w:rsidP="00D5206A">
            <w:pPr>
              <w:spacing w:after="0" w:line="259" w:lineRule="auto"/>
              <w:ind w:left="0" w:firstLine="0"/>
              <w:jc w:val="left"/>
            </w:pPr>
            <w:r>
              <w:t xml:space="preserve"> </w:t>
            </w:r>
          </w:p>
        </w:tc>
        <w:tc>
          <w:tcPr>
            <w:tcW w:w="8703" w:type="dxa"/>
            <w:tcBorders>
              <w:top w:val="nil"/>
              <w:left w:val="nil"/>
              <w:bottom w:val="nil"/>
              <w:right w:val="nil"/>
            </w:tcBorders>
          </w:tcPr>
          <w:p w14:paraId="0DD3BF87" w14:textId="77777777" w:rsidR="009053DC" w:rsidRDefault="009053DC" w:rsidP="00D5206A">
            <w:pPr>
              <w:spacing w:after="0" w:line="259" w:lineRule="auto"/>
              <w:ind w:left="0" w:firstLine="0"/>
            </w:pPr>
            <w:r>
              <w:t>To infor</w:t>
            </w:r>
            <w:r w:rsidR="00A72605">
              <w:t>m Directors and Officers of SRSC the expectations of SRSC</w:t>
            </w:r>
            <w:r>
              <w:t xml:space="preserve"> with regards to conduct and interests. </w:t>
            </w:r>
          </w:p>
        </w:tc>
      </w:tr>
      <w:tr w:rsidR="009053DC" w14:paraId="36EE6045" w14:textId="77777777" w:rsidTr="00D5206A">
        <w:trPr>
          <w:trHeight w:val="508"/>
        </w:trPr>
        <w:tc>
          <w:tcPr>
            <w:tcW w:w="1440" w:type="dxa"/>
            <w:tcBorders>
              <w:top w:val="nil"/>
              <w:left w:val="nil"/>
              <w:bottom w:val="nil"/>
              <w:right w:val="nil"/>
            </w:tcBorders>
          </w:tcPr>
          <w:p w14:paraId="0C838C67" w14:textId="77777777" w:rsidR="009053DC" w:rsidRDefault="009053DC" w:rsidP="00D5206A">
            <w:pPr>
              <w:spacing w:after="0" w:line="259" w:lineRule="auto"/>
              <w:ind w:left="0" w:firstLine="0"/>
              <w:jc w:val="left"/>
            </w:pPr>
            <w:r>
              <w:rPr>
                <w:b/>
              </w:rPr>
              <w:t xml:space="preserve">Scope: </w:t>
            </w:r>
          </w:p>
          <w:p w14:paraId="2DADFBC0" w14:textId="77777777" w:rsidR="009053DC" w:rsidRDefault="009053DC" w:rsidP="00D5206A">
            <w:pPr>
              <w:spacing w:after="0" w:line="259" w:lineRule="auto"/>
              <w:ind w:left="0" w:firstLine="0"/>
              <w:jc w:val="left"/>
            </w:pPr>
            <w:r>
              <w:t xml:space="preserve"> </w:t>
            </w:r>
          </w:p>
        </w:tc>
        <w:tc>
          <w:tcPr>
            <w:tcW w:w="8703" w:type="dxa"/>
            <w:tcBorders>
              <w:top w:val="nil"/>
              <w:left w:val="nil"/>
              <w:bottom w:val="nil"/>
              <w:right w:val="nil"/>
            </w:tcBorders>
          </w:tcPr>
          <w:p w14:paraId="069FAE4C" w14:textId="77777777" w:rsidR="009053DC" w:rsidRDefault="009053DC" w:rsidP="00D5206A">
            <w:pPr>
              <w:spacing w:after="0" w:line="259" w:lineRule="auto"/>
              <w:ind w:left="0" w:firstLine="0"/>
              <w:jc w:val="left"/>
            </w:pPr>
            <w:r>
              <w:t>This policy shall be applied to al</w:t>
            </w:r>
            <w:r w:rsidR="00A72605">
              <w:t>l Directors and officers of SRSC</w:t>
            </w:r>
            <w:r>
              <w:t xml:space="preserve">. </w:t>
            </w:r>
          </w:p>
        </w:tc>
      </w:tr>
      <w:tr w:rsidR="009053DC" w14:paraId="387F55FE" w14:textId="77777777" w:rsidTr="00D5206A">
        <w:trPr>
          <w:trHeight w:val="1264"/>
        </w:trPr>
        <w:tc>
          <w:tcPr>
            <w:tcW w:w="1440" w:type="dxa"/>
            <w:tcBorders>
              <w:top w:val="nil"/>
              <w:left w:val="nil"/>
              <w:bottom w:val="nil"/>
              <w:right w:val="nil"/>
            </w:tcBorders>
          </w:tcPr>
          <w:p w14:paraId="71EFF58E" w14:textId="77777777" w:rsidR="009053DC" w:rsidRDefault="009053DC" w:rsidP="00D5206A">
            <w:pPr>
              <w:spacing w:after="739" w:line="259" w:lineRule="auto"/>
              <w:ind w:left="0" w:firstLine="0"/>
              <w:jc w:val="left"/>
            </w:pPr>
            <w:r>
              <w:rPr>
                <w:b/>
                <w:i/>
              </w:rPr>
              <w:t>Procedure:</w:t>
            </w:r>
            <w:r>
              <w:t xml:space="preserve">  </w:t>
            </w:r>
          </w:p>
          <w:p w14:paraId="1DAC3529" w14:textId="77777777" w:rsidR="009053DC" w:rsidRDefault="009053DC" w:rsidP="00D5206A">
            <w:pPr>
              <w:spacing w:after="0" w:line="259" w:lineRule="auto"/>
              <w:ind w:left="0" w:firstLine="0"/>
              <w:jc w:val="left"/>
            </w:pPr>
            <w:r>
              <w:t xml:space="preserve"> </w:t>
            </w:r>
          </w:p>
        </w:tc>
        <w:tc>
          <w:tcPr>
            <w:tcW w:w="8703" w:type="dxa"/>
            <w:tcBorders>
              <w:top w:val="nil"/>
              <w:left w:val="nil"/>
              <w:bottom w:val="nil"/>
              <w:right w:val="nil"/>
            </w:tcBorders>
          </w:tcPr>
          <w:p w14:paraId="72802103" w14:textId="77777777" w:rsidR="009053DC" w:rsidRDefault="00A72605" w:rsidP="00D5206A">
            <w:pPr>
              <w:spacing w:after="0" w:line="259" w:lineRule="auto"/>
              <w:ind w:left="0" w:right="59" w:firstLine="0"/>
            </w:pPr>
            <w:r>
              <w:t>It shall be the policy of SRSC</w:t>
            </w:r>
            <w:r w:rsidR="009053DC">
              <w:t xml:space="preserve"> that on an annual basis after Elections, that all officers and Board members (new and old) read the Code of Conduct and Conflict of Interest Policy and sign the ‘Code of Conduct and Conflict of Interest Affirmation Form’.  Failure to affirm shall result in removal from office. </w:t>
            </w:r>
          </w:p>
        </w:tc>
      </w:tr>
      <w:tr w:rsidR="009053DC" w14:paraId="0C940DE6" w14:textId="77777777" w:rsidTr="00D5206A">
        <w:trPr>
          <w:trHeight w:val="248"/>
        </w:trPr>
        <w:tc>
          <w:tcPr>
            <w:tcW w:w="1440" w:type="dxa"/>
            <w:tcBorders>
              <w:top w:val="nil"/>
              <w:left w:val="nil"/>
              <w:bottom w:val="nil"/>
              <w:right w:val="nil"/>
            </w:tcBorders>
          </w:tcPr>
          <w:p w14:paraId="0812CC51" w14:textId="77777777" w:rsidR="009053DC" w:rsidRDefault="009053DC" w:rsidP="00D5206A">
            <w:pPr>
              <w:spacing w:after="0" w:line="259" w:lineRule="auto"/>
              <w:ind w:left="0" w:firstLine="0"/>
              <w:jc w:val="left"/>
            </w:pPr>
            <w:r>
              <w:rPr>
                <w:b/>
              </w:rPr>
              <w:t xml:space="preserve">Enacted: </w:t>
            </w:r>
          </w:p>
        </w:tc>
        <w:tc>
          <w:tcPr>
            <w:tcW w:w="8703" w:type="dxa"/>
            <w:tcBorders>
              <w:top w:val="nil"/>
              <w:left w:val="nil"/>
              <w:bottom w:val="nil"/>
              <w:right w:val="nil"/>
            </w:tcBorders>
          </w:tcPr>
          <w:p w14:paraId="5434E723" w14:textId="323A5813" w:rsidR="009053DC" w:rsidRDefault="009053DC" w:rsidP="00D5206A">
            <w:pPr>
              <w:spacing w:after="0" w:line="259" w:lineRule="auto"/>
              <w:ind w:left="0" w:firstLine="0"/>
              <w:jc w:val="left"/>
            </w:pPr>
          </w:p>
        </w:tc>
      </w:tr>
    </w:tbl>
    <w:p w14:paraId="26E5DE6A" w14:textId="77777777" w:rsidR="009053DC" w:rsidRDefault="009053DC" w:rsidP="009053DC">
      <w:pPr>
        <w:spacing w:after="0" w:line="259" w:lineRule="auto"/>
        <w:ind w:left="0" w:firstLine="0"/>
        <w:jc w:val="left"/>
      </w:pPr>
      <w:r>
        <w:lastRenderedPageBreak/>
        <w:t xml:space="preserve"> </w:t>
      </w:r>
    </w:p>
    <w:p w14:paraId="5B924247" w14:textId="77777777" w:rsidR="009053DC" w:rsidRDefault="009053DC" w:rsidP="009053DC">
      <w:pPr>
        <w:spacing w:after="0" w:line="259" w:lineRule="auto"/>
        <w:ind w:left="0" w:firstLine="0"/>
        <w:jc w:val="left"/>
      </w:pPr>
      <w:r>
        <w:t xml:space="preserve"> </w:t>
      </w:r>
    </w:p>
    <w:p w14:paraId="1505795C" w14:textId="77777777" w:rsidR="009053DC" w:rsidRDefault="009053DC" w:rsidP="009053DC">
      <w:pPr>
        <w:spacing w:after="0" w:line="259" w:lineRule="auto"/>
        <w:ind w:left="0" w:firstLine="0"/>
        <w:jc w:val="left"/>
      </w:pPr>
      <w:r>
        <w:t xml:space="preserve"> </w:t>
      </w:r>
    </w:p>
    <w:p w14:paraId="0E0D708D" w14:textId="77777777" w:rsidR="009053DC" w:rsidRDefault="009053DC" w:rsidP="009053DC">
      <w:pPr>
        <w:pStyle w:val="Heading2"/>
      </w:pPr>
      <w:bookmarkStart w:id="4" w:name="_Toc521938543"/>
      <w:r>
        <w:t>Code of Conduct and Conflict of Interest Affirmation</w:t>
      </w:r>
      <w:bookmarkEnd w:id="4"/>
      <w:r>
        <w:t xml:space="preserve"> </w:t>
      </w:r>
    </w:p>
    <w:p w14:paraId="34A3988E" w14:textId="77777777" w:rsidR="009053DC" w:rsidRDefault="009053DC" w:rsidP="009053DC">
      <w:pPr>
        <w:spacing w:after="0" w:line="259" w:lineRule="auto"/>
        <w:ind w:left="0" w:firstLine="0"/>
        <w:jc w:val="left"/>
      </w:pPr>
      <w:r>
        <w:t xml:space="preserve"> </w:t>
      </w:r>
    </w:p>
    <w:p w14:paraId="0320566F" w14:textId="77777777" w:rsidR="009053DC" w:rsidRDefault="009053DC" w:rsidP="009053DC">
      <w:r>
        <w:t xml:space="preserve">I have read the Code of Conduct and by signing below, I attest that I understand and will follow the Code of Conduct to the best of my ability. I also attest that I have read the Conflict of Interest Policy and at this time have no conflicts, or potential conflicts. I shall declare any possible conflict of interest prior to any discussion during the course of my tenure if a conflict or potential conflict arises as stated by the Conflict of Interest Policy. </w:t>
      </w:r>
    </w:p>
    <w:p w14:paraId="0AA08172" w14:textId="77777777" w:rsidR="009053DC" w:rsidRDefault="009053DC" w:rsidP="009053DC">
      <w:pPr>
        <w:spacing w:after="0" w:line="259" w:lineRule="auto"/>
        <w:ind w:left="0" w:firstLine="0"/>
        <w:jc w:val="left"/>
      </w:pPr>
      <w:r>
        <w:t xml:space="preserve"> </w:t>
      </w:r>
    </w:p>
    <w:tbl>
      <w:tblPr>
        <w:tblStyle w:val="TableGrid"/>
        <w:tblW w:w="9690" w:type="dxa"/>
        <w:tblInd w:w="0" w:type="dxa"/>
        <w:tblLook w:val="04A0" w:firstRow="1" w:lastRow="0" w:firstColumn="1" w:lastColumn="0" w:noHBand="0" w:noVBand="1"/>
      </w:tblPr>
      <w:tblGrid>
        <w:gridCol w:w="1200"/>
        <w:gridCol w:w="960"/>
        <w:gridCol w:w="7530"/>
      </w:tblGrid>
      <w:tr w:rsidR="009053DC" w14:paraId="53CD49F8" w14:textId="77777777" w:rsidTr="003D7DB8">
        <w:trPr>
          <w:trHeight w:val="758"/>
        </w:trPr>
        <w:tc>
          <w:tcPr>
            <w:tcW w:w="2160" w:type="dxa"/>
            <w:gridSpan w:val="2"/>
            <w:tcBorders>
              <w:top w:val="nil"/>
              <w:left w:val="nil"/>
              <w:bottom w:val="nil"/>
              <w:right w:val="nil"/>
            </w:tcBorders>
          </w:tcPr>
          <w:p w14:paraId="4A92B0D5" w14:textId="77777777" w:rsidR="009053DC" w:rsidRDefault="009053DC" w:rsidP="00D5206A">
            <w:pPr>
              <w:spacing w:after="0" w:line="259" w:lineRule="auto"/>
              <w:ind w:left="0" w:firstLine="0"/>
              <w:jc w:val="left"/>
            </w:pPr>
            <w:r>
              <w:rPr>
                <w:b/>
              </w:rPr>
              <w:t xml:space="preserve"> </w:t>
            </w:r>
            <w:r>
              <w:rPr>
                <w:b/>
              </w:rPr>
              <w:tab/>
              <w:t xml:space="preserve"> </w:t>
            </w:r>
            <w:r>
              <w:rPr>
                <w:b/>
              </w:rPr>
              <w:tab/>
              <w:t xml:space="preserve"> </w:t>
            </w:r>
          </w:p>
          <w:p w14:paraId="7896B19C" w14:textId="77777777" w:rsidR="009053DC" w:rsidRDefault="009053DC" w:rsidP="00D5206A">
            <w:pPr>
              <w:spacing w:after="0" w:line="259" w:lineRule="auto"/>
              <w:ind w:left="0" w:firstLine="0"/>
              <w:jc w:val="left"/>
            </w:pPr>
            <w:r>
              <w:t xml:space="preserve"> </w:t>
            </w:r>
          </w:p>
          <w:p w14:paraId="4828A136" w14:textId="77777777" w:rsidR="009053DC" w:rsidRDefault="009053DC" w:rsidP="00D5206A">
            <w:pPr>
              <w:spacing w:after="0" w:line="259" w:lineRule="auto"/>
              <w:ind w:left="0" w:firstLine="0"/>
              <w:jc w:val="left"/>
            </w:pPr>
            <w:r>
              <w:t xml:space="preserve"> </w:t>
            </w:r>
          </w:p>
        </w:tc>
        <w:tc>
          <w:tcPr>
            <w:tcW w:w="7530" w:type="dxa"/>
            <w:tcBorders>
              <w:top w:val="nil"/>
              <w:left w:val="nil"/>
              <w:bottom w:val="nil"/>
              <w:right w:val="nil"/>
            </w:tcBorders>
          </w:tcPr>
          <w:p w14:paraId="59BD720D" w14:textId="77777777" w:rsidR="009053DC" w:rsidRDefault="00A72605" w:rsidP="00D5206A">
            <w:pPr>
              <w:tabs>
                <w:tab w:val="center" w:pos="720"/>
                <w:tab w:val="center" w:pos="1441"/>
                <w:tab w:val="center" w:pos="3164"/>
              </w:tabs>
              <w:spacing w:after="0" w:line="259" w:lineRule="auto"/>
              <w:ind w:left="0" w:firstLine="0"/>
              <w:jc w:val="left"/>
            </w:pPr>
            <w:r>
              <w:rPr>
                <w:b/>
              </w:rPr>
              <w:t xml:space="preserve"> </w:t>
            </w:r>
            <w:r>
              <w:rPr>
                <w:b/>
              </w:rPr>
              <w:tab/>
              <w:t xml:space="preserve"> </w:t>
            </w:r>
            <w:r>
              <w:rPr>
                <w:b/>
              </w:rPr>
              <w:tab/>
              <w:t xml:space="preserve"> </w:t>
            </w:r>
            <w:r>
              <w:rPr>
                <w:b/>
              </w:rPr>
              <w:tab/>
              <w:t>Signature and Date</w:t>
            </w:r>
          </w:p>
        </w:tc>
      </w:tr>
      <w:tr w:rsidR="009053DC" w14:paraId="6A8BAED4" w14:textId="77777777" w:rsidTr="003D7DB8">
        <w:trPr>
          <w:trHeight w:val="506"/>
        </w:trPr>
        <w:tc>
          <w:tcPr>
            <w:tcW w:w="2160" w:type="dxa"/>
            <w:gridSpan w:val="2"/>
            <w:tcBorders>
              <w:top w:val="nil"/>
              <w:left w:val="nil"/>
              <w:bottom w:val="nil"/>
              <w:right w:val="nil"/>
            </w:tcBorders>
          </w:tcPr>
          <w:p w14:paraId="059B827E" w14:textId="77777777" w:rsidR="009053DC" w:rsidRDefault="009053DC" w:rsidP="00D5206A">
            <w:pPr>
              <w:tabs>
                <w:tab w:val="center" w:pos="1440"/>
              </w:tabs>
              <w:spacing w:after="0" w:line="259" w:lineRule="auto"/>
              <w:ind w:left="0" w:firstLine="0"/>
              <w:jc w:val="left"/>
            </w:pPr>
            <w:r>
              <w:t xml:space="preserve">President, </w:t>
            </w:r>
            <w:r>
              <w:tab/>
              <w:t xml:space="preserve"> </w:t>
            </w:r>
          </w:p>
          <w:p w14:paraId="39E9D59E" w14:textId="77777777" w:rsidR="009053DC" w:rsidRDefault="009053DC" w:rsidP="00D5206A">
            <w:pPr>
              <w:spacing w:after="0" w:line="259" w:lineRule="auto"/>
              <w:ind w:left="0" w:firstLine="0"/>
              <w:jc w:val="left"/>
            </w:pPr>
            <w:r>
              <w:t xml:space="preserve"> </w:t>
            </w:r>
          </w:p>
        </w:tc>
        <w:tc>
          <w:tcPr>
            <w:tcW w:w="7530" w:type="dxa"/>
            <w:tcBorders>
              <w:top w:val="nil"/>
              <w:left w:val="nil"/>
              <w:bottom w:val="nil"/>
              <w:right w:val="nil"/>
            </w:tcBorders>
          </w:tcPr>
          <w:p w14:paraId="5AB4F0EE" w14:textId="77777777" w:rsidR="009053DC" w:rsidRDefault="009053DC" w:rsidP="00D5206A">
            <w:pPr>
              <w:spacing w:after="0" w:line="259" w:lineRule="auto"/>
              <w:ind w:left="0" w:firstLine="0"/>
            </w:pPr>
            <w:r>
              <w:t xml:space="preserve">_____________________________________________________________ </w:t>
            </w:r>
          </w:p>
        </w:tc>
      </w:tr>
      <w:tr w:rsidR="009053DC" w14:paraId="563012A0" w14:textId="77777777" w:rsidTr="003D7DB8">
        <w:trPr>
          <w:trHeight w:val="505"/>
        </w:trPr>
        <w:tc>
          <w:tcPr>
            <w:tcW w:w="2160" w:type="dxa"/>
            <w:gridSpan w:val="2"/>
            <w:tcBorders>
              <w:top w:val="nil"/>
              <w:left w:val="nil"/>
              <w:bottom w:val="nil"/>
              <w:right w:val="nil"/>
            </w:tcBorders>
          </w:tcPr>
          <w:p w14:paraId="0BBEE917" w14:textId="77777777" w:rsidR="009053DC" w:rsidRDefault="003D7DB8" w:rsidP="00D5206A">
            <w:pPr>
              <w:spacing w:after="0" w:line="259" w:lineRule="auto"/>
              <w:ind w:left="0" w:firstLine="0"/>
              <w:jc w:val="left"/>
            </w:pPr>
            <w:r>
              <w:t>Immediate Past,</w:t>
            </w:r>
            <w:r w:rsidR="009053DC">
              <w:t xml:space="preserve"> </w:t>
            </w:r>
          </w:p>
          <w:p w14:paraId="3600C450" w14:textId="77777777" w:rsidR="009053DC" w:rsidRDefault="009053DC" w:rsidP="00D5206A">
            <w:pPr>
              <w:spacing w:after="0" w:line="259" w:lineRule="auto"/>
              <w:ind w:left="0" w:firstLine="0"/>
              <w:jc w:val="left"/>
            </w:pPr>
            <w:r>
              <w:t xml:space="preserve"> </w:t>
            </w:r>
          </w:p>
        </w:tc>
        <w:tc>
          <w:tcPr>
            <w:tcW w:w="7530" w:type="dxa"/>
            <w:tcBorders>
              <w:top w:val="nil"/>
              <w:left w:val="nil"/>
              <w:bottom w:val="nil"/>
              <w:right w:val="nil"/>
            </w:tcBorders>
          </w:tcPr>
          <w:p w14:paraId="56780A4D" w14:textId="77777777" w:rsidR="009053DC" w:rsidRDefault="009053DC" w:rsidP="00D5206A">
            <w:pPr>
              <w:spacing w:after="0" w:line="259" w:lineRule="auto"/>
              <w:ind w:left="0" w:firstLine="0"/>
            </w:pPr>
            <w:r>
              <w:t xml:space="preserve">_____________________________________________________________ </w:t>
            </w:r>
          </w:p>
        </w:tc>
      </w:tr>
      <w:tr w:rsidR="009053DC" w14:paraId="5F4F999B" w14:textId="77777777" w:rsidTr="003D7DB8">
        <w:trPr>
          <w:trHeight w:val="507"/>
        </w:trPr>
        <w:tc>
          <w:tcPr>
            <w:tcW w:w="2160" w:type="dxa"/>
            <w:gridSpan w:val="2"/>
            <w:tcBorders>
              <w:top w:val="nil"/>
              <w:left w:val="nil"/>
              <w:bottom w:val="nil"/>
              <w:right w:val="nil"/>
            </w:tcBorders>
          </w:tcPr>
          <w:p w14:paraId="0D47581F" w14:textId="77777777" w:rsidR="009053DC" w:rsidRDefault="009053DC" w:rsidP="00D5206A">
            <w:pPr>
              <w:spacing w:after="0" w:line="259" w:lineRule="auto"/>
              <w:ind w:left="0" w:firstLine="0"/>
              <w:jc w:val="left"/>
            </w:pPr>
            <w:r>
              <w:t xml:space="preserve">Vice President,  </w:t>
            </w:r>
          </w:p>
          <w:p w14:paraId="050C687E" w14:textId="77777777" w:rsidR="009053DC" w:rsidRDefault="009053DC" w:rsidP="00D5206A">
            <w:pPr>
              <w:spacing w:after="0" w:line="259" w:lineRule="auto"/>
              <w:ind w:left="0" w:firstLine="0"/>
              <w:jc w:val="left"/>
            </w:pPr>
            <w:r>
              <w:t xml:space="preserve"> </w:t>
            </w:r>
          </w:p>
        </w:tc>
        <w:tc>
          <w:tcPr>
            <w:tcW w:w="7530" w:type="dxa"/>
            <w:tcBorders>
              <w:top w:val="nil"/>
              <w:left w:val="nil"/>
              <w:bottom w:val="nil"/>
              <w:right w:val="nil"/>
            </w:tcBorders>
          </w:tcPr>
          <w:p w14:paraId="48116B56" w14:textId="77777777" w:rsidR="009053DC" w:rsidRDefault="009053DC" w:rsidP="00D5206A">
            <w:pPr>
              <w:spacing w:after="0" w:line="259" w:lineRule="auto"/>
              <w:ind w:left="0" w:firstLine="0"/>
            </w:pPr>
            <w:r>
              <w:t xml:space="preserve">_____________________________________________________________ </w:t>
            </w:r>
          </w:p>
        </w:tc>
      </w:tr>
      <w:tr w:rsidR="009053DC" w14:paraId="22836BAB" w14:textId="77777777" w:rsidTr="003D7DB8">
        <w:trPr>
          <w:trHeight w:val="505"/>
        </w:trPr>
        <w:tc>
          <w:tcPr>
            <w:tcW w:w="2160" w:type="dxa"/>
            <w:gridSpan w:val="2"/>
            <w:tcBorders>
              <w:top w:val="nil"/>
              <w:left w:val="nil"/>
              <w:bottom w:val="nil"/>
              <w:right w:val="nil"/>
            </w:tcBorders>
          </w:tcPr>
          <w:p w14:paraId="0BC4C792" w14:textId="77777777" w:rsidR="009053DC" w:rsidRDefault="009053DC" w:rsidP="00D5206A">
            <w:pPr>
              <w:tabs>
                <w:tab w:val="center" w:pos="1440"/>
              </w:tabs>
              <w:spacing w:after="0" w:line="259" w:lineRule="auto"/>
              <w:ind w:left="0" w:firstLine="0"/>
              <w:jc w:val="left"/>
            </w:pPr>
            <w:r>
              <w:t xml:space="preserve">Secretary, </w:t>
            </w:r>
            <w:r>
              <w:tab/>
              <w:t xml:space="preserve"> </w:t>
            </w:r>
          </w:p>
          <w:p w14:paraId="1728F3F9" w14:textId="77777777" w:rsidR="009053DC" w:rsidRDefault="009053DC" w:rsidP="00D5206A">
            <w:pPr>
              <w:spacing w:after="0" w:line="259" w:lineRule="auto"/>
              <w:ind w:left="0" w:firstLine="0"/>
              <w:jc w:val="left"/>
            </w:pPr>
            <w:r>
              <w:t xml:space="preserve"> </w:t>
            </w:r>
          </w:p>
        </w:tc>
        <w:tc>
          <w:tcPr>
            <w:tcW w:w="7530" w:type="dxa"/>
            <w:tcBorders>
              <w:top w:val="nil"/>
              <w:left w:val="nil"/>
              <w:bottom w:val="nil"/>
              <w:right w:val="nil"/>
            </w:tcBorders>
          </w:tcPr>
          <w:p w14:paraId="19245952" w14:textId="77777777" w:rsidR="009053DC" w:rsidRDefault="009053DC" w:rsidP="00D5206A">
            <w:pPr>
              <w:spacing w:after="0" w:line="259" w:lineRule="auto"/>
              <w:ind w:left="0" w:firstLine="0"/>
            </w:pPr>
            <w:r>
              <w:t xml:space="preserve">_____________________________________________________________ </w:t>
            </w:r>
          </w:p>
        </w:tc>
      </w:tr>
      <w:tr w:rsidR="009053DC" w14:paraId="3521064E" w14:textId="77777777" w:rsidTr="003D7DB8">
        <w:trPr>
          <w:trHeight w:val="506"/>
        </w:trPr>
        <w:tc>
          <w:tcPr>
            <w:tcW w:w="2160" w:type="dxa"/>
            <w:gridSpan w:val="2"/>
            <w:tcBorders>
              <w:top w:val="nil"/>
              <w:left w:val="nil"/>
              <w:bottom w:val="nil"/>
              <w:right w:val="nil"/>
            </w:tcBorders>
          </w:tcPr>
          <w:p w14:paraId="26C64089" w14:textId="77777777" w:rsidR="009053DC" w:rsidRDefault="009053DC" w:rsidP="00D5206A">
            <w:pPr>
              <w:tabs>
                <w:tab w:val="center" w:pos="1440"/>
              </w:tabs>
              <w:spacing w:after="0" w:line="259" w:lineRule="auto"/>
              <w:ind w:left="0" w:firstLine="0"/>
              <w:jc w:val="left"/>
            </w:pPr>
            <w:r>
              <w:t xml:space="preserve">Treasurer, </w:t>
            </w:r>
            <w:r>
              <w:tab/>
              <w:t xml:space="preserve"> </w:t>
            </w:r>
          </w:p>
          <w:p w14:paraId="1EA69134" w14:textId="77777777" w:rsidR="009053DC" w:rsidRDefault="009053DC" w:rsidP="00D5206A">
            <w:pPr>
              <w:spacing w:after="0" w:line="259" w:lineRule="auto"/>
              <w:ind w:left="0" w:firstLine="0"/>
              <w:jc w:val="left"/>
            </w:pPr>
            <w:r>
              <w:t xml:space="preserve"> </w:t>
            </w:r>
          </w:p>
        </w:tc>
        <w:tc>
          <w:tcPr>
            <w:tcW w:w="7530" w:type="dxa"/>
            <w:tcBorders>
              <w:top w:val="nil"/>
              <w:left w:val="nil"/>
              <w:bottom w:val="nil"/>
              <w:right w:val="nil"/>
            </w:tcBorders>
          </w:tcPr>
          <w:p w14:paraId="771D2BAA" w14:textId="77777777" w:rsidR="009053DC" w:rsidRDefault="009053DC" w:rsidP="00D5206A">
            <w:pPr>
              <w:spacing w:after="0" w:line="259" w:lineRule="auto"/>
              <w:ind w:left="0" w:firstLine="0"/>
            </w:pPr>
            <w:r>
              <w:t xml:space="preserve">_____________________________________________________________ </w:t>
            </w:r>
          </w:p>
        </w:tc>
      </w:tr>
      <w:tr w:rsidR="009053DC" w14:paraId="0F4BCF10" w14:textId="77777777" w:rsidTr="003D7DB8">
        <w:trPr>
          <w:trHeight w:val="526"/>
        </w:trPr>
        <w:tc>
          <w:tcPr>
            <w:tcW w:w="2160" w:type="dxa"/>
            <w:gridSpan w:val="2"/>
            <w:tcBorders>
              <w:top w:val="nil"/>
              <w:left w:val="nil"/>
              <w:bottom w:val="nil"/>
              <w:right w:val="nil"/>
            </w:tcBorders>
          </w:tcPr>
          <w:p w14:paraId="4EFBA764" w14:textId="77777777" w:rsidR="009053DC" w:rsidRDefault="009053DC" w:rsidP="00D5206A">
            <w:pPr>
              <w:tabs>
                <w:tab w:val="center" w:pos="1440"/>
              </w:tabs>
              <w:spacing w:after="0" w:line="259" w:lineRule="auto"/>
              <w:ind w:left="0" w:firstLine="0"/>
              <w:jc w:val="left"/>
            </w:pPr>
            <w:r>
              <w:t xml:space="preserve">Registrar,  </w:t>
            </w:r>
            <w:r>
              <w:tab/>
              <w:t xml:space="preserve"> </w:t>
            </w:r>
          </w:p>
          <w:p w14:paraId="275184FE" w14:textId="77777777" w:rsidR="009053DC" w:rsidRDefault="009053DC" w:rsidP="00D5206A">
            <w:pPr>
              <w:spacing w:after="0" w:line="259" w:lineRule="auto"/>
              <w:ind w:left="0" w:firstLine="0"/>
              <w:jc w:val="left"/>
            </w:pPr>
            <w:r>
              <w:t xml:space="preserve"> </w:t>
            </w:r>
            <w:r>
              <w:tab/>
              <w:t xml:space="preserve"> </w:t>
            </w:r>
          </w:p>
        </w:tc>
        <w:tc>
          <w:tcPr>
            <w:tcW w:w="7530" w:type="dxa"/>
            <w:tcBorders>
              <w:top w:val="nil"/>
              <w:left w:val="nil"/>
              <w:bottom w:val="nil"/>
              <w:right w:val="nil"/>
            </w:tcBorders>
          </w:tcPr>
          <w:p w14:paraId="7D67B9B2" w14:textId="77777777" w:rsidR="009053DC" w:rsidRDefault="009053DC" w:rsidP="00D5206A">
            <w:pPr>
              <w:spacing w:after="0" w:line="259" w:lineRule="auto"/>
              <w:ind w:left="0" w:firstLine="0"/>
            </w:pPr>
            <w:r>
              <w:t xml:space="preserve">_____________________________________________________________ </w:t>
            </w:r>
          </w:p>
        </w:tc>
      </w:tr>
      <w:tr w:rsidR="009053DC" w14:paraId="2034DD53" w14:textId="77777777" w:rsidTr="003D7DB8">
        <w:trPr>
          <w:trHeight w:val="544"/>
        </w:trPr>
        <w:tc>
          <w:tcPr>
            <w:tcW w:w="2160" w:type="dxa"/>
            <w:gridSpan w:val="2"/>
            <w:tcBorders>
              <w:top w:val="nil"/>
              <w:left w:val="nil"/>
              <w:bottom w:val="nil"/>
              <w:right w:val="nil"/>
            </w:tcBorders>
          </w:tcPr>
          <w:p w14:paraId="6A5353C7" w14:textId="77777777" w:rsidR="009053DC" w:rsidRDefault="009053DC" w:rsidP="00D5206A">
            <w:pPr>
              <w:tabs>
                <w:tab w:val="center" w:pos="1440"/>
              </w:tabs>
              <w:spacing w:after="0" w:line="259" w:lineRule="auto"/>
              <w:ind w:left="0" w:firstLine="0"/>
              <w:jc w:val="left"/>
            </w:pPr>
            <w:r>
              <w:t xml:space="preserve">Historian,  </w:t>
            </w:r>
            <w:r>
              <w:tab/>
              <w:t xml:space="preserve"> </w:t>
            </w:r>
          </w:p>
          <w:p w14:paraId="19C1F7A0" w14:textId="77777777" w:rsidR="009053DC" w:rsidRDefault="009053DC" w:rsidP="00D5206A">
            <w:pPr>
              <w:spacing w:after="0" w:line="259" w:lineRule="auto"/>
              <w:ind w:left="0" w:firstLine="0"/>
              <w:jc w:val="left"/>
            </w:pPr>
            <w:r>
              <w:t xml:space="preserve"> </w:t>
            </w:r>
          </w:p>
        </w:tc>
        <w:tc>
          <w:tcPr>
            <w:tcW w:w="7530" w:type="dxa"/>
            <w:tcBorders>
              <w:top w:val="nil"/>
              <w:left w:val="nil"/>
              <w:bottom w:val="nil"/>
              <w:right w:val="nil"/>
            </w:tcBorders>
          </w:tcPr>
          <w:p w14:paraId="4145720B" w14:textId="77777777" w:rsidR="009053DC" w:rsidRDefault="009053DC" w:rsidP="00D5206A">
            <w:pPr>
              <w:spacing w:after="0" w:line="259" w:lineRule="auto"/>
              <w:ind w:left="0" w:firstLine="0"/>
            </w:pPr>
            <w:r>
              <w:t xml:space="preserve">_____________________________________________________________ </w:t>
            </w:r>
          </w:p>
        </w:tc>
      </w:tr>
      <w:tr w:rsidR="009053DC" w14:paraId="186FD1CA" w14:textId="77777777" w:rsidTr="003D7DB8">
        <w:trPr>
          <w:trHeight w:val="544"/>
        </w:trPr>
        <w:tc>
          <w:tcPr>
            <w:tcW w:w="2160" w:type="dxa"/>
            <w:gridSpan w:val="2"/>
            <w:tcBorders>
              <w:top w:val="nil"/>
              <w:left w:val="nil"/>
              <w:bottom w:val="nil"/>
              <w:right w:val="nil"/>
            </w:tcBorders>
          </w:tcPr>
          <w:p w14:paraId="271B7E03" w14:textId="77777777" w:rsidR="009053DC" w:rsidRDefault="009053DC" w:rsidP="00D5206A">
            <w:pPr>
              <w:tabs>
                <w:tab w:val="center" w:pos="1440"/>
              </w:tabs>
              <w:spacing w:after="0" w:line="259" w:lineRule="auto"/>
              <w:ind w:left="0" w:firstLine="0"/>
              <w:jc w:val="left"/>
            </w:pPr>
            <w:r>
              <w:t xml:space="preserve">Chaplain,  </w:t>
            </w:r>
            <w:r>
              <w:tab/>
              <w:t xml:space="preserve"> </w:t>
            </w:r>
          </w:p>
          <w:p w14:paraId="64BE1028" w14:textId="77777777" w:rsidR="009053DC" w:rsidRDefault="009053DC" w:rsidP="00D5206A">
            <w:pPr>
              <w:spacing w:after="0" w:line="259" w:lineRule="auto"/>
              <w:ind w:left="0" w:firstLine="0"/>
              <w:jc w:val="left"/>
            </w:pPr>
            <w:r>
              <w:t xml:space="preserve"> </w:t>
            </w:r>
          </w:p>
        </w:tc>
        <w:tc>
          <w:tcPr>
            <w:tcW w:w="7530" w:type="dxa"/>
            <w:tcBorders>
              <w:top w:val="nil"/>
              <w:left w:val="nil"/>
              <w:bottom w:val="nil"/>
              <w:right w:val="nil"/>
            </w:tcBorders>
          </w:tcPr>
          <w:p w14:paraId="6A7EAAEA" w14:textId="77777777" w:rsidR="009053DC" w:rsidRDefault="009053DC" w:rsidP="00D5206A">
            <w:pPr>
              <w:spacing w:after="0" w:line="259" w:lineRule="auto"/>
              <w:ind w:left="0" w:firstLine="0"/>
            </w:pPr>
            <w:r>
              <w:t xml:space="preserve">_____________________________________________________________ </w:t>
            </w:r>
          </w:p>
        </w:tc>
      </w:tr>
      <w:tr w:rsidR="0059351A" w14:paraId="784C39DE" w14:textId="77777777" w:rsidTr="003D7DB8">
        <w:trPr>
          <w:trHeight w:val="544"/>
        </w:trPr>
        <w:tc>
          <w:tcPr>
            <w:tcW w:w="2160" w:type="dxa"/>
            <w:gridSpan w:val="2"/>
            <w:tcBorders>
              <w:top w:val="nil"/>
              <w:left w:val="nil"/>
              <w:bottom w:val="nil"/>
              <w:right w:val="nil"/>
            </w:tcBorders>
          </w:tcPr>
          <w:p w14:paraId="451C3C7B" w14:textId="1F54F535" w:rsidR="0059351A" w:rsidRDefault="0059351A" w:rsidP="00D5206A">
            <w:pPr>
              <w:tabs>
                <w:tab w:val="center" w:pos="1440"/>
              </w:tabs>
              <w:spacing w:after="0" w:line="259" w:lineRule="auto"/>
              <w:ind w:left="0" w:firstLine="0"/>
              <w:jc w:val="left"/>
            </w:pPr>
            <w:r w:rsidRPr="00C5516F">
              <w:t>Solicitor</w:t>
            </w:r>
          </w:p>
        </w:tc>
        <w:tc>
          <w:tcPr>
            <w:tcW w:w="7530" w:type="dxa"/>
            <w:tcBorders>
              <w:top w:val="nil"/>
              <w:left w:val="nil"/>
              <w:bottom w:val="nil"/>
              <w:right w:val="nil"/>
            </w:tcBorders>
          </w:tcPr>
          <w:p w14:paraId="67490B87" w14:textId="194FB9F7" w:rsidR="0059351A" w:rsidRDefault="0059351A" w:rsidP="00D5206A">
            <w:pPr>
              <w:spacing w:after="0" w:line="259" w:lineRule="auto"/>
              <w:ind w:left="0" w:firstLine="0"/>
            </w:pPr>
            <w:r>
              <w:t>_____________________________________________________________</w:t>
            </w:r>
          </w:p>
        </w:tc>
      </w:tr>
      <w:tr w:rsidR="009053DC" w14:paraId="256A7BC6" w14:textId="77777777" w:rsidTr="003D7DB8">
        <w:trPr>
          <w:trHeight w:val="545"/>
        </w:trPr>
        <w:tc>
          <w:tcPr>
            <w:tcW w:w="2160" w:type="dxa"/>
            <w:gridSpan w:val="2"/>
            <w:tcBorders>
              <w:top w:val="nil"/>
              <w:left w:val="nil"/>
              <w:bottom w:val="nil"/>
              <w:right w:val="nil"/>
            </w:tcBorders>
          </w:tcPr>
          <w:p w14:paraId="14CFF2C0" w14:textId="77777777" w:rsidR="009053DC" w:rsidRDefault="003D7DB8" w:rsidP="00D5206A">
            <w:pPr>
              <w:tabs>
                <w:tab w:val="center" w:pos="1440"/>
              </w:tabs>
              <w:spacing w:after="0" w:line="259" w:lineRule="auto"/>
              <w:ind w:left="0" w:firstLine="0"/>
              <w:jc w:val="left"/>
            </w:pPr>
            <w:r>
              <w:t>Regional VP</w:t>
            </w:r>
            <w:r w:rsidR="009053DC">
              <w:tab/>
              <w:t xml:space="preserve"> </w:t>
            </w:r>
          </w:p>
          <w:p w14:paraId="08A0645A" w14:textId="77777777" w:rsidR="009053DC" w:rsidRDefault="009053DC" w:rsidP="00D5206A">
            <w:pPr>
              <w:spacing w:after="0" w:line="259" w:lineRule="auto"/>
              <w:ind w:left="0" w:firstLine="0"/>
              <w:jc w:val="left"/>
            </w:pPr>
            <w:r>
              <w:t xml:space="preserve"> </w:t>
            </w:r>
          </w:p>
        </w:tc>
        <w:tc>
          <w:tcPr>
            <w:tcW w:w="7530" w:type="dxa"/>
            <w:tcBorders>
              <w:top w:val="nil"/>
              <w:left w:val="nil"/>
              <w:bottom w:val="nil"/>
              <w:right w:val="nil"/>
            </w:tcBorders>
          </w:tcPr>
          <w:p w14:paraId="0C3697CE" w14:textId="77777777" w:rsidR="009053DC" w:rsidRDefault="009053DC" w:rsidP="00D5206A">
            <w:pPr>
              <w:spacing w:after="0" w:line="259" w:lineRule="auto"/>
              <w:ind w:left="0" w:firstLine="0"/>
            </w:pPr>
            <w:r>
              <w:t xml:space="preserve">_____________________________________________________________ </w:t>
            </w:r>
          </w:p>
        </w:tc>
      </w:tr>
      <w:tr w:rsidR="009053DC" w14:paraId="0C20554D" w14:textId="77777777" w:rsidTr="003D7DB8">
        <w:trPr>
          <w:trHeight w:val="274"/>
        </w:trPr>
        <w:tc>
          <w:tcPr>
            <w:tcW w:w="2160" w:type="dxa"/>
            <w:gridSpan w:val="2"/>
            <w:tcBorders>
              <w:top w:val="nil"/>
              <w:left w:val="nil"/>
              <w:bottom w:val="nil"/>
              <w:right w:val="nil"/>
            </w:tcBorders>
          </w:tcPr>
          <w:p w14:paraId="011B2EC7" w14:textId="77777777" w:rsidR="009053DC" w:rsidRDefault="003D7DB8" w:rsidP="00D5206A">
            <w:pPr>
              <w:spacing w:after="0" w:line="259" w:lineRule="auto"/>
              <w:ind w:left="0" w:firstLine="0"/>
              <w:jc w:val="left"/>
            </w:pPr>
            <w:r>
              <w:t>Regional VP</w:t>
            </w:r>
            <w:r w:rsidR="009053DC">
              <w:t xml:space="preserve"> </w:t>
            </w:r>
          </w:p>
        </w:tc>
        <w:tc>
          <w:tcPr>
            <w:tcW w:w="7530" w:type="dxa"/>
            <w:vMerge w:val="restart"/>
            <w:tcBorders>
              <w:top w:val="nil"/>
              <w:left w:val="nil"/>
              <w:bottom w:val="nil"/>
              <w:right w:val="nil"/>
            </w:tcBorders>
          </w:tcPr>
          <w:p w14:paraId="0ADE4596" w14:textId="77777777" w:rsidR="009053DC" w:rsidRDefault="009053DC" w:rsidP="00D5206A">
            <w:pPr>
              <w:spacing w:after="0" w:line="259" w:lineRule="auto"/>
              <w:ind w:left="0" w:firstLine="0"/>
            </w:pPr>
            <w:r>
              <w:t xml:space="preserve">_____________________________________________________________ </w:t>
            </w:r>
          </w:p>
        </w:tc>
      </w:tr>
      <w:tr w:rsidR="009053DC" w14:paraId="0C7BBA31" w14:textId="77777777" w:rsidTr="00D5206A">
        <w:trPr>
          <w:trHeight w:val="250"/>
        </w:trPr>
        <w:tc>
          <w:tcPr>
            <w:tcW w:w="1200" w:type="dxa"/>
            <w:tcBorders>
              <w:top w:val="nil"/>
              <w:left w:val="nil"/>
              <w:bottom w:val="nil"/>
              <w:right w:val="nil"/>
            </w:tcBorders>
          </w:tcPr>
          <w:p w14:paraId="4F7526BA" w14:textId="77777777" w:rsidR="009053DC" w:rsidRDefault="009053DC" w:rsidP="00D5206A">
            <w:pPr>
              <w:spacing w:after="0" w:line="259" w:lineRule="auto"/>
              <w:ind w:left="0" w:firstLine="0"/>
              <w:jc w:val="left"/>
            </w:pPr>
            <w:r>
              <w:t xml:space="preserve"> </w:t>
            </w:r>
          </w:p>
        </w:tc>
        <w:tc>
          <w:tcPr>
            <w:tcW w:w="960" w:type="dxa"/>
            <w:tcBorders>
              <w:top w:val="nil"/>
              <w:left w:val="nil"/>
              <w:bottom w:val="nil"/>
              <w:right w:val="nil"/>
            </w:tcBorders>
          </w:tcPr>
          <w:p w14:paraId="5C5B9528" w14:textId="77777777" w:rsidR="009053DC" w:rsidRDefault="009053DC" w:rsidP="00D5206A">
            <w:pPr>
              <w:spacing w:after="160" w:line="259" w:lineRule="auto"/>
              <w:ind w:left="0" w:firstLine="0"/>
              <w:jc w:val="left"/>
            </w:pPr>
          </w:p>
        </w:tc>
        <w:tc>
          <w:tcPr>
            <w:tcW w:w="0" w:type="auto"/>
            <w:vMerge/>
            <w:tcBorders>
              <w:top w:val="nil"/>
              <w:left w:val="nil"/>
              <w:bottom w:val="nil"/>
              <w:right w:val="nil"/>
            </w:tcBorders>
          </w:tcPr>
          <w:p w14:paraId="4076111F" w14:textId="77777777" w:rsidR="009053DC" w:rsidRDefault="009053DC" w:rsidP="00D5206A">
            <w:pPr>
              <w:spacing w:after="160" w:line="259" w:lineRule="auto"/>
              <w:ind w:left="0" w:firstLine="0"/>
              <w:jc w:val="left"/>
            </w:pPr>
          </w:p>
        </w:tc>
      </w:tr>
      <w:tr w:rsidR="009053DC" w14:paraId="7EBA4FB2" w14:textId="77777777" w:rsidTr="003D7DB8">
        <w:trPr>
          <w:trHeight w:val="505"/>
        </w:trPr>
        <w:tc>
          <w:tcPr>
            <w:tcW w:w="1200" w:type="dxa"/>
            <w:tcBorders>
              <w:top w:val="nil"/>
              <w:left w:val="nil"/>
              <w:bottom w:val="nil"/>
              <w:right w:val="nil"/>
            </w:tcBorders>
          </w:tcPr>
          <w:p w14:paraId="01A29ACF" w14:textId="77777777" w:rsidR="009053DC" w:rsidRDefault="003D7DB8" w:rsidP="00D5206A">
            <w:pPr>
              <w:spacing w:after="0" w:line="259" w:lineRule="auto"/>
              <w:ind w:left="0" w:firstLine="0"/>
              <w:jc w:val="left"/>
            </w:pPr>
            <w:r>
              <w:t xml:space="preserve">RegionalVP </w:t>
            </w:r>
          </w:p>
          <w:p w14:paraId="5619A2BB" w14:textId="77777777" w:rsidR="009053DC" w:rsidRDefault="009053DC" w:rsidP="00D5206A">
            <w:pPr>
              <w:spacing w:after="0" w:line="259" w:lineRule="auto"/>
              <w:ind w:left="0" w:firstLine="0"/>
              <w:jc w:val="left"/>
            </w:pPr>
            <w:r>
              <w:t xml:space="preserve"> </w:t>
            </w:r>
          </w:p>
        </w:tc>
        <w:tc>
          <w:tcPr>
            <w:tcW w:w="960" w:type="dxa"/>
            <w:tcBorders>
              <w:top w:val="nil"/>
              <w:left w:val="nil"/>
              <w:bottom w:val="nil"/>
              <w:right w:val="nil"/>
            </w:tcBorders>
          </w:tcPr>
          <w:p w14:paraId="3084CE3B" w14:textId="77777777" w:rsidR="009053DC" w:rsidRDefault="009053DC" w:rsidP="003D7DB8">
            <w:pPr>
              <w:spacing w:after="0" w:line="259" w:lineRule="auto"/>
              <w:ind w:left="0" w:firstLine="0"/>
              <w:jc w:val="left"/>
            </w:pPr>
          </w:p>
        </w:tc>
        <w:tc>
          <w:tcPr>
            <w:tcW w:w="7530" w:type="dxa"/>
            <w:tcBorders>
              <w:top w:val="nil"/>
              <w:left w:val="nil"/>
              <w:bottom w:val="nil"/>
              <w:right w:val="nil"/>
            </w:tcBorders>
          </w:tcPr>
          <w:p w14:paraId="71E87AC2" w14:textId="77777777" w:rsidR="009053DC" w:rsidRDefault="009053DC" w:rsidP="00D5206A">
            <w:pPr>
              <w:spacing w:after="0" w:line="259" w:lineRule="auto"/>
              <w:ind w:left="0" w:firstLine="0"/>
            </w:pPr>
            <w:r>
              <w:t xml:space="preserve">_____________________________________________________________ </w:t>
            </w:r>
          </w:p>
        </w:tc>
      </w:tr>
    </w:tbl>
    <w:p w14:paraId="4C905D2B" w14:textId="77777777" w:rsidR="003D7DB8" w:rsidRDefault="003D7DB8" w:rsidP="003D7DB8">
      <w:pPr>
        <w:pStyle w:val="Heading1"/>
        <w:ind w:left="11"/>
      </w:pPr>
      <w:bookmarkStart w:id="5" w:name="_Toc521938544"/>
      <w:r>
        <w:t>Board of Directors e-Mail Voting Policy</w:t>
      </w:r>
      <w:bookmarkEnd w:id="5"/>
      <w:r>
        <w:t xml:space="preserve"> </w:t>
      </w:r>
    </w:p>
    <w:tbl>
      <w:tblPr>
        <w:tblStyle w:val="TableGrid"/>
        <w:tblW w:w="10143" w:type="dxa"/>
        <w:tblInd w:w="0" w:type="dxa"/>
        <w:tblLook w:val="04A0" w:firstRow="1" w:lastRow="0" w:firstColumn="1" w:lastColumn="0" w:noHBand="0" w:noVBand="1"/>
      </w:tblPr>
      <w:tblGrid>
        <w:gridCol w:w="1440"/>
        <w:gridCol w:w="8703"/>
      </w:tblGrid>
      <w:tr w:rsidR="003D7DB8" w14:paraId="0832EBDD" w14:textId="77777777" w:rsidTr="00D5206A">
        <w:trPr>
          <w:trHeight w:val="758"/>
        </w:trPr>
        <w:tc>
          <w:tcPr>
            <w:tcW w:w="1440" w:type="dxa"/>
            <w:tcBorders>
              <w:top w:val="nil"/>
              <w:left w:val="nil"/>
              <w:bottom w:val="nil"/>
              <w:right w:val="nil"/>
            </w:tcBorders>
          </w:tcPr>
          <w:p w14:paraId="59531E0D" w14:textId="77777777" w:rsidR="003D7DB8" w:rsidRDefault="003D7DB8" w:rsidP="00D5206A">
            <w:pPr>
              <w:spacing w:after="235" w:line="259" w:lineRule="auto"/>
              <w:ind w:left="0" w:firstLine="0"/>
              <w:jc w:val="left"/>
            </w:pPr>
            <w:r>
              <w:rPr>
                <w:b/>
              </w:rPr>
              <w:t>Policy:</w:t>
            </w:r>
            <w:r>
              <w:t xml:space="preserve"> </w:t>
            </w:r>
          </w:p>
          <w:p w14:paraId="64B4B3FC" w14:textId="77777777" w:rsidR="003D7DB8" w:rsidRDefault="003D7DB8" w:rsidP="00D5206A">
            <w:pPr>
              <w:spacing w:after="0" w:line="259" w:lineRule="auto"/>
              <w:ind w:left="0" w:firstLine="0"/>
              <w:jc w:val="left"/>
            </w:pPr>
            <w:r>
              <w:t xml:space="preserve"> </w:t>
            </w:r>
          </w:p>
        </w:tc>
        <w:tc>
          <w:tcPr>
            <w:tcW w:w="8703" w:type="dxa"/>
            <w:tcBorders>
              <w:top w:val="nil"/>
              <w:left w:val="nil"/>
              <w:bottom w:val="nil"/>
              <w:right w:val="nil"/>
            </w:tcBorders>
          </w:tcPr>
          <w:p w14:paraId="0369AD88" w14:textId="77777777" w:rsidR="003D7DB8" w:rsidRDefault="003D7DB8" w:rsidP="00A72605">
            <w:pPr>
              <w:spacing w:after="0" w:line="259" w:lineRule="auto"/>
              <w:ind w:left="0" w:firstLine="0"/>
            </w:pPr>
            <w:r>
              <w:t>This policy documents a procedure for following an e-mail voting process for the SR</w:t>
            </w:r>
            <w:r w:rsidR="00A72605">
              <w:t>SC</w:t>
            </w:r>
            <w:r>
              <w:t xml:space="preserve"> Board of Directors.  </w:t>
            </w:r>
          </w:p>
        </w:tc>
      </w:tr>
      <w:tr w:rsidR="003D7DB8" w14:paraId="79E7BB3D" w14:textId="77777777" w:rsidTr="00D5206A">
        <w:trPr>
          <w:trHeight w:val="1010"/>
        </w:trPr>
        <w:tc>
          <w:tcPr>
            <w:tcW w:w="1440" w:type="dxa"/>
            <w:tcBorders>
              <w:top w:val="nil"/>
              <w:left w:val="nil"/>
              <w:bottom w:val="nil"/>
              <w:right w:val="nil"/>
            </w:tcBorders>
          </w:tcPr>
          <w:p w14:paraId="248F2C44" w14:textId="77777777" w:rsidR="003D7DB8" w:rsidRDefault="003D7DB8" w:rsidP="00D5206A">
            <w:pPr>
              <w:spacing w:after="484" w:line="259" w:lineRule="auto"/>
              <w:ind w:left="0" w:firstLine="0"/>
              <w:jc w:val="left"/>
            </w:pPr>
            <w:r>
              <w:rPr>
                <w:b/>
              </w:rPr>
              <w:t>Purpose:</w:t>
            </w:r>
            <w:r>
              <w:t xml:space="preserve">  </w:t>
            </w:r>
          </w:p>
          <w:p w14:paraId="23A20246" w14:textId="77777777" w:rsidR="003D7DB8" w:rsidRDefault="003D7DB8" w:rsidP="00D5206A">
            <w:pPr>
              <w:spacing w:after="0" w:line="259" w:lineRule="auto"/>
              <w:ind w:left="0" w:firstLine="0"/>
              <w:jc w:val="left"/>
            </w:pPr>
            <w:r>
              <w:rPr>
                <w:b/>
              </w:rPr>
              <w:t xml:space="preserve"> </w:t>
            </w:r>
          </w:p>
        </w:tc>
        <w:tc>
          <w:tcPr>
            <w:tcW w:w="8703" w:type="dxa"/>
            <w:tcBorders>
              <w:top w:val="nil"/>
              <w:left w:val="nil"/>
              <w:bottom w:val="nil"/>
              <w:right w:val="nil"/>
            </w:tcBorders>
          </w:tcPr>
          <w:p w14:paraId="193DFB8B" w14:textId="77777777" w:rsidR="003D7DB8" w:rsidRDefault="003D7DB8" w:rsidP="00D5206A">
            <w:pPr>
              <w:spacing w:after="0" w:line="259" w:lineRule="auto"/>
              <w:ind w:left="0" w:right="60" w:firstLine="0"/>
            </w:pPr>
            <w:r>
              <w:t xml:space="preserve"> </w:t>
            </w:r>
            <w:r w:rsidR="00A72605">
              <w:t>Whereas the members of the SRSC</w:t>
            </w:r>
            <w:r>
              <w:t xml:space="preserve"> Board of Directors can be spread across more t</w:t>
            </w:r>
            <w:r w:rsidR="00A72605">
              <w:t>han 450 miles of South Carolina,</w:t>
            </w:r>
            <w:r>
              <w:t xml:space="preserve"> it is not practical to physically convene the Board in a timely manner to conduct the business of the society.   </w:t>
            </w:r>
          </w:p>
        </w:tc>
      </w:tr>
      <w:tr w:rsidR="003D7DB8" w14:paraId="7CD53CE7" w14:textId="77777777" w:rsidTr="00D5206A">
        <w:trPr>
          <w:trHeight w:val="761"/>
        </w:trPr>
        <w:tc>
          <w:tcPr>
            <w:tcW w:w="1440" w:type="dxa"/>
            <w:tcBorders>
              <w:top w:val="nil"/>
              <w:left w:val="nil"/>
              <w:bottom w:val="nil"/>
              <w:right w:val="nil"/>
            </w:tcBorders>
          </w:tcPr>
          <w:p w14:paraId="4A0718C2" w14:textId="77777777" w:rsidR="003D7DB8" w:rsidRDefault="003D7DB8" w:rsidP="00D5206A">
            <w:pPr>
              <w:spacing w:after="235" w:line="259" w:lineRule="auto"/>
              <w:ind w:left="0" w:firstLine="0"/>
              <w:jc w:val="left"/>
            </w:pPr>
            <w:r>
              <w:rPr>
                <w:b/>
              </w:rPr>
              <w:lastRenderedPageBreak/>
              <w:t>Scope:</w:t>
            </w:r>
            <w:r>
              <w:t xml:space="preserve">  </w:t>
            </w:r>
          </w:p>
          <w:p w14:paraId="0D4D9F39" w14:textId="77777777" w:rsidR="003D7DB8" w:rsidRDefault="003D7DB8" w:rsidP="00D5206A">
            <w:pPr>
              <w:spacing w:after="0" w:line="259" w:lineRule="auto"/>
              <w:ind w:left="0" w:firstLine="0"/>
              <w:jc w:val="left"/>
            </w:pPr>
            <w:r>
              <w:t xml:space="preserve"> </w:t>
            </w:r>
          </w:p>
        </w:tc>
        <w:tc>
          <w:tcPr>
            <w:tcW w:w="8703" w:type="dxa"/>
            <w:tcBorders>
              <w:top w:val="nil"/>
              <w:left w:val="nil"/>
              <w:bottom w:val="nil"/>
              <w:right w:val="nil"/>
            </w:tcBorders>
          </w:tcPr>
          <w:p w14:paraId="75E211E4" w14:textId="77777777" w:rsidR="003D7DB8" w:rsidRDefault="003D7DB8" w:rsidP="00D5206A">
            <w:pPr>
              <w:spacing w:after="0" w:line="259" w:lineRule="auto"/>
              <w:ind w:left="0" w:firstLine="0"/>
              <w:jc w:val="left"/>
            </w:pPr>
            <w:r>
              <w:t xml:space="preserve">This policy is applicable to Board of Director votes that occur outside of a meeting of the  Board of Directors. </w:t>
            </w:r>
          </w:p>
        </w:tc>
      </w:tr>
      <w:tr w:rsidR="003D7DB8" w14:paraId="5D10D42B" w14:textId="77777777" w:rsidTr="00D5206A">
        <w:trPr>
          <w:trHeight w:val="6831"/>
        </w:trPr>
        <w:tc>
          <w:tcPr>
            <w:tcW w:w="1440" w:type="dxa"/>
            <w:tcBorders>
              <w:top w:val="nil"/>
              <w:left w:val="nil"/>
              <w:bottom w:val="nil"/>
              <w:right w:val="nil"/>
            </w:tcBorders>
          </w:tcPr>
          <w:p w14:paraId="1B8E6B79" w14:textId="77777777" w:rsidR="003D7DB8" w:rsidRDefault="003D7DB8" w:rsidP="00D5206A">
            <w:pPr>
              <w:spacing w:after="739" w:line="259" w:lineRule="auto"/>
              <w:ind w:left="0" w:firstLine="0"/>
              <w:jc w:val="left"/>
            </w:pPr>
            <w:r>
              <w:rPr>
                <w:b/>
              </w:rPr>
              <w:t>Procedure:</w:t>
            </w:r>
            <w:r>
              <w:t xml:space="preserve">  </w:t>
            </w:r>
          </w:p>
          <w:p w14:paraId="41BDB6AE" w14:textId="77777777" w:rsidR="003D7DB8" w:rsidRDefault="003D7DB8" w:rsidP="00D5206A">
            <w:pPr>
              <w:spacing w:after="1497" w:line="259" w:lineRule="auto"/>
              <w:ind w:left="62" w:firstLine="0"/>
              <w:jc w:val="center"/>
            </w:pPr>
            <w:r>
              <w:t xml:space="preserve"> </w:t>
            </w:r>
          </w:p>
          <w:p w14:paraId="2616141E" w14:textId="77777777" w:rsidR="003D7DB8" w:rsidRDefault="003D7DB8" w:rsidP="00D5206A">
            <w:pPr>
              <w:spacing w:after="3521" w:line="259" w:lineRule="auto"/>
              <w:ind w:left="62" w:firstLine="0"/>
              <w:jc w:val="center"/>
            </w:pPr>
            <w:r>
              <w:t xml:space="preserve"> </w:t>
            </w:r>
          </w:p>
          <w:p w14:paraId="380E93BF" w14:textId="77777777" w:rsidR="003D7DB8" w:rsidRDefault="003D7DB8" w:rsidP="00D5206A">
            <w:pPr>
              <w:spacing w:after="0" w:line="259" w:lineRule="auto"/>
              <w:ind w:left="0" w:firstLine="0"/>
              <w:jc w:val="left"/>
            </w:pPr>
            <w:r>
              <w:t xml:space="preserve"> </w:t>
            </w:r>
          </w:p>
        </w:tc>
        <w:tc>
          <w:tcPr>
            <w:tcW w:w="8703" w:type="dxa"/>
            <w:tcBorders>
              <w:top w:val="nil"/>
              <w:left w:val="nil"/>
              <w:bottom w:val="nil"/>
              <w:right w:val="nil"/>
            </w:tcBorders>
          </w:tcPr>
          <w:p w14:paraId="2246DFDA" w14:textId="77777777" w:rsidR="003D7DB8" w:rsidRDefault="003D7DB8" w:rsidP="00D5206A">
            <w:pPr>
              <w:spacing w:after="250" w:line="240" w:lineRule="auto"/>
              <w:ind w:left="0" w:right="65" w:firstLine="0"/>
            </w:pPr>
            <w:r>
              <w:rPr>
                <w:b/>
              </w:rPr>
              <w:t>Initiating an Email Vote:</w:t>
            </w:r>
            <w:r>
              <w:t xml:space="preserve"> The President initiates the vote (or Vice President in the President’s absence or failure to act) via email. The email from the President will include the motion and the specific end time for voting. Votes received after the end time shall not be counted. </w:t>
            </w:r>
          </w:p>
          <w:p w14:paraId="14068364" w14:textId="77777777" w:rsidR="003D7DB8" w:rsidRDefault="003D7DB8" w:rsidP="00D5206A">
            <w:pPr>
              <w:spacing w:after="248" w:line="240" w:lineRule="auto"/>
              <w:ind w:left="0" w:right="62" w:firstLine="0"/>
            </w:pPr>
            <w:r>
              <w:rPr>
                <w:b/>
              </w:rPr>
              <w:t>Voting:</w:t>
            </w:r>
            <w:r>
              <w:t xml:space="preserve"> The Board members should email responses to the Secretary. If the Secretary is unavailable, the President will designate a different member of the Board to collect the responses. The Board member receiving responses must also email a vote in order to be counted. The email response must contain the vote (Yes, No, Abstain) as well as the text of the motion itself (the President’s email can be forwarded with the vote to accomplish this).  </w:t>
            </w:r>
          </w:p>
          <w:p w14:paraId="58EB5AF5" w14:textId="77777777" w:rsidR="003D7DB8" w:rsidRDefault="003D7DB8" w:rsidP="00D5206A">
            <w:pPr>
              <w:spacing w:after="0" w:line="245" w:lineRule="auto"/>
              <w:ind w:left="0" w:right="61" w:firstLine="0"/>
            </w:pPr>
            <w:r>
              <w:rPr>
                <w:b/>
              </w:rPr>
              <w:t xml:space="preserve">Summary of Vote: </w:t>
            </w:r>
            <w:r>
              <w:t xml:space="preserve">The Secretary or receiver of the votes shall email the President with the results of the vote promptly at the end of the voting period. The President must send an email to the entire Board after the period ends detailing the outcome of the vote. This email should include the text of the motion, the final tally of the vote, and the votes and non-responses (Yes, No, Abstain, No Response) of all Board members. The summary must be sent prior to the next Board meeting, but should be sent as soon as possible and prior to implementing a passed motion. This summary will allow Board members to confirm the correct counting of their vote prior to a passed motion’s implementation. </w:t>
            </w:r>
          </w:p>
          <w:p w14:paraId="580D5BB8" w14:textId="77777777" w:rsidR="003D7DB8" w:rsidRDefault="003D7DB8" w:rsidP="00D5206A">
            <w:pPr>
              <w:spacing w:after="0" w:line="259" w:lineRule="auto"/>
              <w:ind w:left="0" w:firstLine="0"/>
              <w:jc w:val="left"/>
            </w:pPr>
            <w:r>
              <w:t xml:space="preserve"> </w:t>
            </w:r>
          </w:p>
          <w:p w14:paraId="13847F35" w14:textId="77777777" w:rsidR="003D7DB8" w:rsidRDefault="003D7DB8" w:rsidP="00D5206A">
            <w:pPr>
              <w:spacing w:after="0" w:line="259" w:lineRule="auto"/>
              <w:ind w:left="0" w:right="60" w:firstLine="0"/>
            </w:pPr>
            <w:r>
              <w:rPr>
                <w:b/>
              </w:rPr>
              <w:t>Documenting the Vote in the Minutes:</w:t>
            </w:r>
            <w:r>
              <w:t xml:space="preserve"> The next business meeting’s minutes will include this motion and its outcome. The President’s email initiating the vote, all of the actual email votes by the board, and the summary e-mail must be printed and attached to the hard copy of the minutes. The printed emails will show the votes were received in the specified voting time window. </w:t>
            </w:r>
          </w:p>
        </w:tc>
      </w:tr>
      <w:tr w:rsidR="003D7DB8" w14:paraId="048F42C6" w14:textId="77777777" w:rsidTr="00D5206A">
        <w:trPr>
          <w:trHeight w:val="506"/>
        </w:trPr>
        <w:tc>
          <w:tcPr>
            <w:tcW w:w="1440" w:type="dxa"/>
            <w:tcBorders>
              <w:top w:val="nil"/>
              <w:left w:val="nil"/>
              <w:bottom w:val="nil"/>
              <w:right w:val="nil"/>
            </w:tcBorders>
          </w:tcPr>
          <w:p w14:paraId="69A84D23" w14:textId="77777777" w:rsidR="003D7DB8" w:rsidRDefault="003D7DB8" w:rsidP="00D5206A">
            <w:pPr>
              <w:spacing w:after="0" w:line="259" w:lineRule="auto"/>
              <w:ind w:left="0" w:firstLine="0"/>
              <w:jc w:val="left"/>
            </w:pPr>
            <w:r>
              <w:rPr>
                <w:b/>
              </w:rPr>
              <w:t xml:space="preserve">Enacted: </w:t>
            </w:r>
          </w:p>
          <w:p w14:paraId="78A4178C" w14:textId="77777777" w:rsidR="003D7DB8" w:rsidRDefault="003D7DB8" w:rsidP="00D5206A">
            <w:pPr>
              <w:spacing w:after="0" w:line="259" w:lineRule="auto"/>
              <w:ind w:left="62" w:firstLine="0"/>
              <w:jc w:val="center"/>
            </w:pPr>
            <w:r>
              <w:t xml:space="preserve"> </w:t>
            </w:r>
          </w:p>
        </w:tc>
        <w:tc>
          <w:tcPr>
            <w:tcW w:w="8703" w:type="dxa"/>
            <w:tcBorders>
              <w:top w:val="nil"/>
              <w:left w:val="nil"/>
              <w:bottom w:val="nil"/>
              <w:right w:val="nil"/>
            </w:tcBorders>
          </w:tcPr>
          <w:p w14:paraId="4A283BE9" w14:textId="77777777" w:rsidR="003D7DB8" w:rsidRDefault="003D7DB8" w:rsidP="00D5206A">
            <w:pPr>
              <w:spacing w:after="0" w:line="259" w:lineRule="auto"/>
              <w:ind w:left="0" w:firstLine="0"/>
              <w:jc w:val="left"/>
            </w:pPr>
          </w:p>
        </w:tc>
      </w:tr>
      <w:tr w:rsidR="003D7DB8" w14:paraId="2D360663" w14:textId="77777777" w:rsidTr="00D5206A">
        <w:trPr>
          <w:trHeight w:val="249"/>
        </w:trPr>
        <w:tc>
          <w:tcPr>
            <w:tcW w:w="1440" w:type="dxa"/>
            <w:tcBorders>
              <w:top w:val="nil"/>
              <w:left w:val="nil"/>
              <w:bottom w:val="nil"/>
              <w:right w:val="nil"/>
            </w:tcBorders>
          </w:tcPr>
          <w:p w14:paraId="07015357" w14:textId="77777777" w:rsidR="003D7DB8" w:rsidRDefault="003D7DB8" w:rsidP="00D5206A">
            <w:pPr>
              <w:spacing w:after="0" w:line="259" w:lineRule="auto"/>
              <w:ind w:left="0" w:firstLine="0"/>
              <w:jc w:val="left"/>
            </w:pPr>
            <w:r>
              <w:t xml:space="preserve"> </w:t>
            </w:r>
          </w:p>
        </w:tc>
        <w:tc>
          <w:tcPr>
            <w:tcW w:w="8703" w:type="dxa"/>
            <w:tcBorders>
              <w:top w:val="nil"/>
              <w:left w:val="nil"/>
              <w:bottom w:val="nil"/>
              <w:right w:val="nil"/>
            </w:tcBorders>
          </w:tcPr>
          <w:p w14:paraId="58E6E6ED" w14:textId="77777777" w:rsidR="003D7DB8" w:rsidRDefault="003D7DB8" w:rsidP="00D5206A">
            <w:pPr>
              <w:spacing w:after="0" w:line="259" w:lineRule="auto"/>
              <w:ind w:left="1440" w:firstLine="0"/>
              <w:jc w:val="left"/>
            </w:pPr>
            <w:r>
              <w:t xml:space="preserve"> </w:t>
            </w:r>
          </w:p>
        </w:tc>
      </w:tr>
    </w:tbl>
    <w:p w14:paraId="0C9FDA36" w14:textId="77777777" w:rsidR="003D7DB8" w:rsidRDefault="003D7DB8" w:rsidP="003D7DB8">
      <w:pPr>
        <w:pStyle w:val="Heading1"/>
        <w:ind w:left="11" w:right="5"/>
      </w:pPr>
      <w:bookmarkStart w:id="6" w:name="_Toc521938545"/>
      <w:r>
        <w:t>Whistleblower Policy</w:t>
      </w:r>
      <w:bookmarkEnd w:id="6"/>
      <w:r>
        <w:t xml:space="preserve"> </w:t>
      </w:r>
    </w:p>
    <w:tbl>
      <w:tblPr>
        <w:tblStyle w:val="TableGrid"/>
        <w:tblW w:w="10123" w:type="dxa"/>
        <w:tblInd w:w="0" w:type="dxa"/>
        <w:tblLook w:val="04A0" w:firstRow="1" w:lastRow="0" w:firstColumn="1" w:lastColumn="0" w:noHBand="0" w:noVBand="1"/>
      </w:tblPr>
      <w:tblGrid>
        <w:gridCol w:w="1440"/>
        <w:gridCol w:w="8683"/>
      </w:tblGrid>
      <w:tr w:rsidR="003D7DB8" w14:paraId="551076F7" w14:textId="77777777" w:rsidTr="00D5206A">
        <w:trPr>
          <w:trHeight w:val="249"/>
        </w:trPr>
        <w:tc>
          <w:tcPr>
            <w:tcW w:w="1440" w:type="dxa"/>
            <w:tcBorders>
              <w:top w:val="nil"/>
              <w:left w:val="nil"/>
              <w:bottom w:val="nil"/>
              <w:right w:val="nil"/>
            </w:tcBorders>
          </w:tcPr>
          <w:p w14:paraId="6B82FFB7" w14:textId="77777777" w:rsidR="003D7DB8" w:rsidRDefault="003D7DB8" w:rsidP="00D5206A">
            <w:pPr>
              <w:spacing w:after="0" w:line="259" w:lineRule="auto"/>
              <w:ind w:left="62" w:firstLine="0"/>
              <w:jc w:val="center"/>
            </w:pPr>
            <w:r>
              <w:t xml:space="preserve"> </w:t>
            </w:r>
          </w:p>
        </w:tc>
        <w:tc>
          <w:tcPr>
            <w:tcW w:w="8682" w:type="dxa"/>
            <w:tcBorders>
              <w:top w:val="nil"/>
              <w:left w:val="nil"/>
              <w:bottom w:val="nil"/>
              <w:right w:val="nil"/>
            </w:tcBorders>
          </w:tcPr>
          <w:p w14:paraId="1B98EEDE" w14:textId="77777777" w:rsidR="003D7DB8" w:rsidRDefault="003D7DB8" w:rsidP="00D5206A">
            <w:pPr>
              <w:spacing w:after="160" w:line="259" w:lineRule="auto"/>
              <w:ind w:left="0" w:firstLine="0"/>
              <w:jc w:val="left"/>
            </w:pPr>
          </w:p>
        </w:tc>
      </w:tr>
      <w:tr w:rsidR="003D7DB8" w14:paraId="11333C3D" w14:textId="77777777" w:rsidTr="00D5206A">
        <w:trPr>
          <w:trHeight w:val="1013"/>
        </w:trPr>
        <w:tc>
          <w:tcPr>
            <w:tcW w:w="1440" w:type="dxa"/>
            <w:tcBorders>
              <w:top w:val="nil"/>
              <w:left w:val="nil"/>
              <w:bottom w:val="nil"/>
              <w:right w:val="nil"/>
            </w:tcBorders>
          </w:tcPr>
          <w:p w14:paraId="73B0C409" w14:textId="77777777" w:rsidR="003D7DB8" w:rsidRDefault="003D7DB8" w:rsidP="00D5206A">
            <w:pPr>
              <w:spacing w:after="487" w:line="259" w:lineRule="auto"/>
              <w:ind w:left="0" w:firstLine="0"/>
              <w:jc w:val="left"/>
            </w:pPr>
            <w:r>
              <w:rPr>
                <w:b/>
              </w:rPr>
              <w:t>Policy:</w:t>
            </w:r>
            <w:r>
              <w:t xml:space="preserve"> </w:t>
            </w:r>
          </w:p>
          <w:p w14:paraId="5F5D7318" w14:textId="77777777" w:rsidR="003D7DB8" w:rsidRDefault="003D7DB8" w:rsidP="00D5206A">
            <w:pPr>
              <w:spacing w:after="0" w:line="259" w:lineRule="auto"/>
              <w:ind w:left="0" w:firstLine="0"/>
              <w:jc w:val="left"/>
            </w:pPr>
            <w:r>
              <w:t xml:space="preserve"> </w:t>
            </w:r>
          </w:p>
        </w:tc>
        <w:tc>
          <w:tcPr>
            <w:tcW w:w="8682" w:type="dxa"/>
            <w:tcBorders>
              <w:top w:val="nil"/>
              <w:left w:val="nil"/>
              <w:bottom w:val="nil"/>
              <w:right w:val="nil"/>
            </w:tcBorders>
          </w:tcPr>
          <w:p w14:paraId="1F155A3B" w14:textId="4BED73D7" w:rsidR="003D7DB8" w:rsidRDefault="003D7DB8" w:rsidP="00D5206A">
            <w:pPr>
              <w:spacing w:after="0" w:line="259" w:lineRule="auto"/>
              <w:ind w:left="0" w:firstLine="0"/>
              <w:jc w:val="left"/>
            </w:pPr>
            <w:r>
              <w:t>I</w:t>
            </w:r>
            <w:r w:rsidR="0059351A">
              <w:t>t shall be the policy of the SRS</w:t>
            </w:r>
            <w:r>
              <w:t>C to adhere to the procedures below regarding receiving, investigating, properly processing, and resolving any and all com</w:t>
            </w:r>
            <w:r w:rsidR="00A72605">
              <w:t>plaints brought before the SRSC.</w:t>
            </w:r>
            <w:r>
              <w:t xml:space="preserve">  </w:t>
            </w:r>
          </w:p>
        </w:tc>
      </w:tr>
      <w:tr w:rsidR="003D7DB8" w14:paraId="76A33599" w14:textId="77777777" w:rsidTr="00D5206A">
        <w:trPr>
          <w:trHeight w:val="758"/>
        </w:trPr>
        <w:tc>
          <w:tcPr>
            <w:tcW w:w="1440" w:type="dxa"/>
            <w:tcBorders>
              <w:top w:val="nil"/>
              <w:left w:val="nil"/>
              <w:bottom w:val="nil"/>
              <w:right w:val="nil"/>
            </w:tcBorders>
          </w:tcPr>
          <w:p w14:paraId="759AA97A" w14:textId="77777777" w:rsidR="003D7DB8" w:rsidRDefault="003D7DB8" w:rsidP="00D5206A">
            <w:pPr>
              <w:spacing w:after="232" w:line="259" w:lineRule="auto"/>
              <w:ind w:left="0" w:firstLine="0"/>
              <w:jc w:val="left"/>
            </w:pPr>
            <w:r>
              <w:rPr>
                <w:b/>
              </w:rPr>
              <w:t xml:space="preserve">Purpose:  </w:t>
            </w:r>
          </w:p>
          <w:p w14:paraId="4964ABCD" w14:textId="77777777" w:rsidR="003D7DB8" w:rsidRDefault="003D7DB8" w:rsidP="00D5206A">
            <w:pPr>
              <w:spacing w:after="0" w:line="259" w:lineRule="auto"/>
              <w:ind w:left="0" w:firstLine="0"/>
              <w:jc w:val="left"/>
            </w:pPr>
            <w:r>
              <w:t xml:space="preserve"> </w:t>
            </w:r>
          </w:p>
        </w:tc>
        <w:tc>
          <w:tcPr>
            <w:tcW w:w="8682" w:type="dxa"/>
            <w:tcBorders>
              <w:top w:val="nil"/>
              <w:left w:val="nil"/>
              <w:bottom w:val="nil"/>
              <w:right w:val="nil"/>
            </w:tcBorders>
          </w:tcPr>
          <w:p w14:paraId="361FA254" w14:textId="77777777" w:rsidR="003D7DB8" w:rsidRDefault="003D7DB8" w:rsidP="00D5206A">
            <w:pPr>
              <w:spacing w:after="0" w:line="259" w:lineRule="auto"/>
              <w:ind w:left="0" w:firstLine="0"/>
              <w:jc w:val="left"/>
            </w:pPr>
            <w:r>
              <w:t>To establish an open door policy and transparent process for handling com</w:t>
            </w:r>
            <w:r w:rsidR="00A72605">
              <w:t>plaints brought before the SRSC.</w:t>
            </w:r>
            <w:r>
              <w:t xml:space="preserve">  </w:t>
            </w:r>
          </w:p>
        </w:tc>
      </w:tr>
      <w:tr w:rsidR="003D7DB8" w14:paraId="71AEE09D" w14:textId="77777777" w:rsidTr="00D5206A">
        <w:trPr>
          <w:trHeight w:val="760"/>
        </w:trPr>
        <w:tc>
          <w:tcPr>
            <w:tcW w:w="1440" w:type="dxa"/>
            <w:tcBorders>
              <w:top w:val="nil"/>
              <w:left w:val="nil"/>
              <w:bottom w:val="nil"/>
              <w:right w:val="nil"/>
            </w:tcBorders>
          </w:tcPr>
          <w:p w14:paraId="6E4C1A8D" w14:textId="77777777" w:rsidR="003D7DB8" w:rsidRDefault="003D7DB8" w:rsidP="00D5206A">
            <w:pPr>
              <w:spacing w:after="235" w:line="259" w:lineRule="auto"/>
              <w:ind w:left="0" w:firstLine="0"/>
              <w:jc w:val="left"/>
            </w:pPr>
            <w:r>
              <w:rPr>
                <w:b/>
              </w:rPr>
              <w:t>Scope:</w:t>
            </w:r>
            <w:r>
              <w:t xml:space="preserve">  </w:t>
            </w:r>
          </w:p>
          <w:p w14:paraId="78A389AE" w14:textId="77777777" w:rsidR="003D7DB8" w:rsidRDefault="003D7DB8" w:rsidP="00D5206A">
            <w:pPr>
              <w:spacing w:after="0" w:line="259" w:lineRule="auto"/>
              <w:ind w:left="0" w:firstLine="0"/>
              <w:jc w:val="left"/>
            </w:pPr>
            <w:r>
              <w:t xml:space="preserve"> </w:t>
            </w:r>
          </w:p>
        </w:tc>
        <w:tc>
          <w:tcPr>
            <w:tcW w:w="8682" w:type="dxa"/>
            <w:tcBorders>
              <w:top w:val="nil"/>
              <w:left w:val="nil"/>
              <w:bottom w:val="nil"/>
              <w:right w:val="nil"/>
            </w:tcBorders>
          </w:tcPr>
          <w:p w14:paraId="34E5DF28" w14:textId="77777777" w:rsidR="003D7DB8" w:rsidRDefault="003D7DB8" w:rsidP="00D5206A">
            <w:pPr>
              <w:spacing w:after="0" w:line="259" w:lineRule="auto"/>
              <w:ind w:left="0" w:firstLine="0"/>
              <w:jc w:val="left"/>
            </w:pPr>
            <w:r>
              <w:t>This policy shall appl</w:t>
            </w:r>
            <w:r w:rsidR="00A72605">
              <w:t>y to any and all members of SRSC</w:t>
            </w:r>
            <w:r>
              <w:t xml:space="preserve"> and other non-members having a valid complaint or issue regarding SR</w:t>
            </w:r>
            <w:r w:rsidR="00A72605">
              <w:t>SC.</w:t>
            </w:r>
          </w:p>
        </w:tc>
      </w:tr>
      <w:tr w:rsidR="003D7DB8" w14:paraId="1DB38417" w14:textId="77777777" w:rsidTr="00D5206A">
        <w:trPr>
          <w:trHeight w:val="1516"/>
        </w:trPr>
        <w:tc>
          <w:tcPr>
            <w:tcW w:w="1440" w:type="dxa"/>
            <w:tcBorders>
              <w:top w:val="nil"/>
              <w:left w:val="nil"/>
              <w:bottom w:val="nil"/>
              <w:right w:val="nil"/>
            </w:tcBorders>
          </w:tcPr>
          <w:p w14:paraId="5CEBD421" w14:textId="77777777" w:rsidR="003D7DB8" w:rsidRDefault="003D7DB8" w:rsidP="00D5206A">
            <w:pPr>
              <w:spacing w:after="994" w:line="259" w:lineRule="auto"/>
              <w:ind w:left="0" w:firstLine="0"/>
              <w:jc w:val="left"/>
            </w:pPr>
            <w:r>
              <w:rPr>
                <w:b/>
              </w:rPr>
              <w:lastRenderedPageBreak/>
              <w:t>Procedure:</w:t>
            </w:r>
            <w:r>
              <w:t xml:space="preserve">  </w:t>
            </w:r>
          </w:p>
          <w:p w14:paraId="5E35E1CF" w14:textId="77777777" w:rsidR="003D7DB8" w:rsidRDefault="003D7DB8" w:rsidP="00D5206A">
            <w:pPr>
              <w:spacing w:after="0" w:line="259" w:lineRule="auto"/>
              <w:ind w:left="62" w:firstLine="0"/>
              <w:jc w:val="center"/>
            </w:pPr>
            <w:r>
              <w:t xml:space="preserve"> </w:t>
            </w:r>
          </w:p>
        </w:tc>
        <w:tc>
          <w:tcPr>
            <w:tcW w:w="8682" w:type="dxa"/>
            <w:tcBorders>
              <w:top w:val="nil"/>
              <w:left w:val="nil"/>
              <w:bottom w:val="nil"/>
              <w:right w:val="nil"/>
            </w:tcBorders>
          </w:tcPr>
          <w:p w14:paraId="6F81C9A8" w14:textId="77777777" w:rsidR="0059351A" w:rsidRDefault="0059351A" w:rsidP="00D5206A">
            <w:pPr>
              <w:spacing w:after="0" w:line="259" w:lineRule="auto"/>
              <w:ind w:left="0" w:firstLine="0"/>
              <w:jc w:val="left"/>
              <w:rPr>
                <w:b/>
              </w:rPr>
            </w:pPr>
          </w:p>
          <w:p w14:paraId="612227F7" w14:textId="01B76B0F" w:rsidR="003D7DB8" w:rsidRDefault="0059351A" w:rsidP="00D5206A">
            <w:pPr>
              <w:spacing w:after="0" w:line="259" w:lineRule="auto"/>
              <w:ind w:left="0" w:firstLine="0"/>
              <w:jc w:val="left"/>
            </w:pPr>
            <w:r>
              <w:rPr>
                <w:b/>
              </w:rPr>
              <w:t xml:space="preserve">General: </w:t>
            </w:r>
            <w:r w:rsidR="003D7DB8">
              <w:t>The Sons of the Revolution</w:t>
            </w:r>
            <w:r w:rsidR="00A72605">
              <w:t xml:space="preserve"> in the State of South Carolina (SRSC</w:t>
            </w:r>
            <w:r w:rsidR="003D7DB8">
              <w:t>) requires directors, officers and members to observe high standards of business and personal ethics in the conduct of their duties and responsibilities. As members</w:t>
            </w:r>
            <w:r w:rsidR="00A72605">
              <w:t xml:space="preserve"> and representatives of the SRSC</w:t>
            </w:r>
            <w:r w:rsidR="003D7DB8">
              <w:t xml:space="preserve">, we must practice honesty and integrity in fulfilling our responsibilities and comply with all applicable laws and regulations.  </w:t>
            </w:r>
          </w:p>
          <w:p w14:paraId="5424AAA6" w14:textId="77777777" w:rsidR="0059351A" w:rsidRDefault="0059351A" w:rsidP="00D5206A">
            <w:pPr>
              <w:spacing w:after="0" w:line="259" w:lineRule="auto"/>
              <w:ind w:left="0" w:firstLine="0"/>
              <w:jc w:val="left"/>
            </w:pPr>
          </w:p>
        </w:tc>
      </w:tr>
    </w:tbl>
    <w:p w14:paraId="0ADF1B69" w14:textId="77777777" w:rsidR="003D7DB8" w:rsidRDefault="003D7DB8" w:rsidP="003D7DB8">
      <w:pPr>
        <w:spacing w:after="1" w:line="241" w:lineRule="auto"/>
        <w:ind w:left="1435"/>
        <w:jc w:val="left"/>
      </w:pPr>
      <w:r>
        <w:rPr>
          <w:b/>
        </w:rPr>
        <w:t xml:space="preserve">Reporting Responsibility: </w:t>
      </w:r>
      <w:r>
        <w:t xml:space="preserve">It is the responsibility of all directors, officers and members to report ethics violations or suspected violations in accordance with this Whistleblower Policy.  </w:t>
      </w:r>
    </w:p>
    <w:p w14:paraId="2C2B2F56" w14:textId="77777777" w:rsidR="003D7DB8" w:rsidRDefault="003D7DB8" w:rsidP="003D7DB8">
      <w:pPr>
        <w:spacing w:after="0" w:line="259" w:lineRule="auto"/>
        <w:ind w:left="1440" w:firstLine="0"/>
        <w:jc w:val="left"/>
      </w:pPr>
      <w:r>
        <w:t xml:space="preserve"> </w:t>
      </w:r>
    </w:p>
    <w:p w14:paraId="0FC3C5D2" w14:textId="2F80945A" w:rsidR="003D7DB8" w:rsidRDefault="0059351A" w:rsidP="003D7DB8">
      <w:pPr>
        <w:spacing w:after="1" w:line="241" w:lineRule="auto"/>
        <w:ind w:left="1435"/>
        <w:jc w:val="left"/>
      </w:pPr>
      <w:r>
        <w:rPr>
          <w:b/>
        </w:rPr>
        <w:t xml:space="preserve">No Retaliation: </w:t>
      </w:r>
      <w:r w:rsidR="003D7DB8">
        <w:t>No officer, director, or member who in good faith reports an ethics violation shall suffer harassment, retaliation or adverse consequences. Any member who retaliates against someone who has reported a violation in good faith is subject to discipline up to and including terminati</w:t>
      </w:r>
      <w:r w:rsidR="00A72605">
        <w:t>on of their membership from SRSC</w:t>
      </w:r>
      <w:r w:rsidR="003D7DB8">
        <w:t>. This Whistleblower Policy is intended to encourag</w:t>
      </w:r>
      <w:r w:rsidR="00A72605">
        <w:t>e and enable members of the SRSC</w:t>
      </w:r>
      <w:r w:rsidR="003D7DB8">
        <w:t xml:space="preserve"> and others to r</w:t>
      </w:r>
      <w:r>
        <w:t>aise serious concerns within SRS</w:t>
      </w:r>
      <w:r w:rsidR="003D7DB8">
        <w:t>C prior to</w:t>
      </w:r>
      <w:r w:rsidR="00A72605">
        <w:t xml:space="preserve"> seeking resolution outside SRSC</w:t>
      </w:r>
      <w:r w:rsidR="003D7DB8">
        <w:t xml:space="preserve">. </w:t>
      </w:r>
    </w:p>
    <w:p w14:paraId="6488B904" w14:textId="77777777" w:rsidR="003D7DB8" w:rsidRDefault="003D7DB8" w:rsidP="003D7DB8">
      <w:pPr>
        <w:spacing w:after="0" w:line="259" w:lineRule="auto"/>
        <w:ind w:left="1440" w:firstLine="0"/>
        <w:jc w:val="left"/>
      </w:pPr>
      <w:r>
        <w:t xml:space="preserve"> </w:t>
      </w:r>
    </w:p>
    <w:p w14:paraId="5908C83B" w14:textId="6EEAC0CB" w:rsidR="009053DC" w:rsidRPr="0059351A" w:rsidRDefault="003D7DB8" w:rsidP="0059351A">
      <w:pPr>
        <w:pStyle w:val="Heading1"/>
        <w:ind w:left="720" w:right="1" w:firstLine="709"/>
        <w:jc w:val="left"/>
        <w:rPr>
          <w:b w:val="0"/>
          <w:sz w:val="22"/>
        </w:rPr>
      </w:pPr>
      <w:bookmarkStart w:id="7" w:name="_Toc521938546"/>
      <w:r w:rsidRPr="0059351A">
        <w:rPr>
          <w:sz w:val="22"/>
        </w:rPr>
        <w:t>Reporting Violations</w:t>
      </w:r>
      <w:r w:rsidRPr="0059351A">
        <w:rPr>
          <w:b w:val="0"/>
          <w:sz w:val="22"/>
        </w:rPr>
        <w:t>:</w:t>
      </w:r>
      <w:r w:rsidR="0059351A" w:rsidRPr="0059351A">
        <w:rPr>
          <w:b w:val="0"/>
          <w:sz w:val="22"/>
        </w:rPr>
        <w:t xml:space="preserve"> </w:t>
      </w:r>
      <w:r w:rsidR="00A72605" w:rsidRPr="0059351A">
        <w:rPr>
          <w:b w:val="0"/>
          <w:sz w:val="22"/>
        </w:rPr>
        <w:t>SRSC</w:t>
      </w:r>
      <w:r w:rsidRPr="0059351A">
        <w:rPr>
          <w:b w:val="0"/>
          <w:sz w:val="22"/>
        </w:rPr>
        <w:t xml:space="preserve"> has an open door policy and suggests that members</w:t>
      </w:r>
      <w:r w:rsidR="0059351A">
        <w:rPr>
          <w:b w:val="0"/>
          <w:sz w:val="22"/>
        </w:rPr>
        <w:tab/>
      </w:r>
      <w:r w:rsidR="0059351A">
        <w:rPr>
          <w:b w:val="0"/>
          <w:sz w:val="22"/>
        </w:rPr>
        <w:tab/>
      </w:r>
      <w:r w:rsidRPr="0059351A">
        <w:rPr>
          <w:b w:val="0"/>
          <w:sz w:val="22"/>
        </w:rPr>
        <w:t>share</w:t>
      </w:r>
      <w:r w:rsidR="0059351A">
        <w:rPr>
          <w:b w:val="0"/>
          <w:sz w:val="22"/>
        </w:rPr>
        <w:t xml:space="preserve"> </w:t>
      </w:r>
      <w:r w:rsidRPr="0059351A">
        <w:rPr>
          <w:b w:val="0"/>
          <w:sz w:val="22"/>
        </w:rPr>
        <w:t>their questions, concerns, suggestions or complaints with someone who</w:t>
      </w:r>
      <w:bookmarkEnd w:id="7"/>
    </w:p>
    <w:p w14:paraId="40F6615D" w14:textId="77777777" w:rsidR="003D7DB8" w:rsidRPr="0059351A" w:rsidRDefault="003D7DB8" w:rsidP="003D7DB8">
      <w:pPr>
        <w:spacing w:after="1" w:line="241" w:lineRule="auto"/>
        <w:ind w:left="1435"/>
        <w:jc w:val="left"/>
      </w:pPr>
      <w:r w:rsidRPr="0059351A">
        <w:t xml:space="preserve">can address them properly. In most cases, the member is encouraged to speak directly to any member of the Board of Directors. The Board member receiving the complaint shall promptly notify and inform the other appropriate members of the Board. The President shall appoint a member or members of the Board to investigate the complaint or alleged violation and report back to the Board with their findings. The Board of Directors shall determine if the complaint is founded or unfounded and then take appropriate action to resolve the issue.  </w:t>
      </w:r>
    </w:p>
    <w:p w14:paraId="47021622" w14:textId="77777777" w:rsidR="003D7DB8" w:rsidRDefault="003D7DB8" w:rsidP="003D7DB8">
      <w:pPr>
        <w:spacing w:after="0" w:line="259" w:lineRule="auto"/>
        <w:ind w:left="1440" w:firstLine="0"/>
        <w:jc w:val="left"/>
      </w:pPr>
      <w:r>
        <w:t xml:space="preserve"> </w:t>
      </w:r>
    </w:p>
    <w:p w14:paraId="3617FF07" w14:textId="1511D5BA" w:rsidR="003D7DB8" w:rsidRDefault="00355727" w:rsidP="003D7DB8">
      <w:pPr>
        <w:spacing w:after="1" w:line="241" w:lineRule="auto"/>
        <w:ind w:left="1435"/>
        <w:jc w:val="left"/>
      </w:pPr>
      <w:r>
        <w:rPr>
          <w:b/>
        </w:rPr>
        <w:t xml:space="preserve">Acting in Good Faith: </w:t>
      </w:r>
      <w:r w:rsidR="003D7DB8">
        <w:t xml:space="preserve">Anyone filing a complaint concerning a violation or suspected violation must be acting in good faith and have reasonable grounds for believing the information disclosed indicates a violation. Any allegations that prove not to be substantiated and which prove to have been made maliciously or knowingly to be false will be viewed as a serious disciplinary offense. </w:t>
      </w:r>
    </w:p>
    <w:p w14:paraId="519F7FDE" w14:textId="77777777" w:rsidR="003D7DB8" w:rsidRDefault="003D7DB8" w:rsidP="003D7DB8">
      <w:pPr>
        <w:spacing w:after="0" w:line="259" w:lineRule="auto"/>
        <w:ind w:left="1440" w:firstLine="0"/>
        <w:jc w:val="left"/>
      </w:pPr>
      <w:r>
        <w:t xml:space="preserve"> </w:t>
      </w:r>
    </w:p>
    <w:p w14:paraId="6EF936B2" w14:textId="222F3BE2" w:rsidR="003D7DB8" w:rsidRDefault="003D7DB8" w:rsidP="003D7DB8">
      <w:pPr>
        <w:spacing w:after="1" w:line="241" w:lineRule="auto"/>
        <w:ind w:left="1435"/>
        <w:jc w:val="left"/>
      </w:pPr>
      <w:r>
        <w:rPr>
          <w:b/>
        </w:rPr>
        <w:t>Confi</w:t>
      </w:r>
      <w:r w:rsidR="00355727">
        <w:rPr>
          <w:b/>
        </w:rPr>
        <w:t xml:space="preserve">dentiality: </w:t>
      </w:r>
      <w:r>
        <w:t xml:space="preserve">Violations or suspected violations may be submitted on a confidential basis by the complainant or may be submitted anonymously. Reports of violations or suspected violations will be kept confidential to the extent possible, consistent with the need to conduct an adequate investigation. </w:t>
      </w:r>
    </w:p>
    <w:p w14:paraId="69B43CB4" w14:textId="77777777" w:rsidR="003D7DB8" w:rsidRDefault="003D7DB8" w:rsidP="003D7DB8">
      <w:pPr>
        <w:spacing w:after="0" w:line="259" w:lineRule="auto"/>
        <w:ind w:left="1440" w:firstLine="0"/>
        <w:jc w:val="left"/>
      </w:pPr>
      <w:r>
        <w:t xml:space="preserve"> </w:t>
      </w:r>
    </w:p>
    <w:p w14:paraId="4289B0EA" w14:textId="77777777" w:rsidR="003D7DB8" w:rsidRDefault="003D7DB8" w:rsidP="003D7DB8">
      <w:pPr>
        <w:spacing w:after="1" w:line="241" w:lineRule="auto"/>
        <w:ind w:left="1435"/>
        <w:jc w:val="left"/>
      </w:pPr>
      <w:r>
        <w:rPr>
          <w:b/>
        </w:rPr>
        <w:t xml:space="preserve">Handling of Reported Violations: </w:t>
      </w:r>
      <w:r>
        <w:t xml:space="preserve">The Board of Directors will notify the sender and acknowledge receipt of the reported violation or suspected violation in a timely manner. All reports will be promptly investigated and appropriate corrective action will be taken if warranted by the investigation. </w:t>
      </w:r>
    </w:p>
    <w:p w14:paraId="3754CD96" w14:textId="77777777" w:rsidR="003D7DB8" w:rsidRDefault="003D7DB8" w:rsidP="003D7DB8">
      <w:pPr>
        <w:spacing w:after="0" w:line="259" w:lineRule="auto"/>
        <w:ind w:left="0" w:firstLine="0"/>
        <w:jc w:val="left"/>
      </w:pPr>
      <w:r>
        <w:t xml:space="preserve"> </w:t>
      </w:r>
    </w:p>
    <w:p w14:paraId="4B5FBF65" w14:textId="77777777" w:rsidR="003D7DB8" w:rsidRDefault="00A72605" w:rsidP="003D7DB8">
      <w:pPr>
        <w:tabs>
          <w:tab w:val="center" w:pos="1974"/>
        </w:tabs>
        <w:spacing w:after="0" w:line="259" w:lineRule="auto"/>
        <w:ind w:left="-15" w:firstLine="0"/>
        <w:jc w:val="left"/>
      </w:pPr>
      <w:r>
        <w:rPr>
          <w:b/>
        </w:rPr>
        <w:t xml:space="preserve">Enacted: </w:t>
      </w:r>
      <w:r>
        <w:rPr>
          <w:b/>
        </w:rPr>
        <w:tab/>
      </w:r>
    </w:p>
    <w:p w14:paraId="333E5F9B" w14:textId="77777777" w:rsidR="003D7DB8" w:rsidRPr="003D7DB8" w:rsidRDefault="003D7DB8" w:rsidP="003D7DB8"/>
    <w:p w14:paraId="7AE695F2" w14:textId="77777777" w:rsidR="00920164" w:rsidRDefault="00920164" w:rsidP="003D7DB8">
      <w:pPr>
        <w:pStyle w:val="Heading1"/>
        <w:ind w:left="11" w:right="1"/>
      </w:pPr>
    </w:p>
    <w:p w14:paraId="7B13608B" w14:textId="77777777" w:rsidR="00920164" w:rsidRDefault="00920164" w:rsidP="003D7DB8">
      <w:pPr>
        <w:pStyle w:val="Heading1"/>
        <w:ind w:left="11" w:right="1"/>
      </w:pPr>
    </w:p>
    <w:p w14:paraId="316BA99C" w14:textId="77777777" w:rsidR="003D7DB8" w:rsidRDefault="003D7DB8" w:rsidP="003D7DB8">
      <w:pPr>
        <w:pStyle w:val="Heading1"/>
        <w:ind w:left="11" w:right="1"/>
      </w:pPr>
      <w:bookmarkStart w:id="8" w:name="_Toc521938547"/>
      <w:r>
        <w:t>Transparency Policy</w:t>
      </w:r>
      <w:bookmarkEnd w:id="8"/>
      <w:r>
        <w:t xml:space="preserve"> </w:t>
      </w:r>
    </w:p>
    <w:p w14:paraId="0A569BEB" w14:textId="77777777" w:rsidR="003D7DB8" w:rsidRDefault="003D7DB8" w:rsidP="003D7DB8">
      <w:pPr>
        <w:spacing w:after="0" w:line="259" w:lineRule="auto"/>
        <w:ind w:left="1440" w:firstLine="0"/>
        <w:jc w:val="left"/>
      </w:pPr>
      <w:r>
        <w:t xml:space="preserve"> </w:t>
      </w:r>
    </w:p>
    <w:tbl>
      <w:tblPr>
        <w:tblStyle w:val="TableGrid"/>
        <w:tblW w:w="9843" w:type="dxa"/>
        <w:tblInd w:w="0" w:type="dxa"/>
        <w:tblLook w:val="04A0" w:firstRow="1" w:lastRow="0" w:firstColumn="1" w:lastColumn="0" w:noHBand="0" w:noVBand="1"/>
      </w:tblPr>
      <w:tblGrid>
        <w:gridCol w:w="1440"/>
        <w:gridCol w:w="8403"/>
      </w:tblGrid>
      <w:tr w:rsidR="003D7DB8" w14:paraId="26F1DBF0" w14:textId="77777777" w:rsidTr="00D5206A">
        <w:trPr>
          <w:trHeight w:val="1010"/>
        </w:trPr>
        <w:tc>
          <w:tcPr>
            <w:tcW w:w="1440" w:type="dxa"/>
            <w:tcBorders>
              <w:top w:val="nil"/>
              <w:left w:val="nil"/>
              <w:bottom w:val="nil"/>
              <w:right w:val="nil"/>
            </w:tcBorders>
          </w:tcPr>
          <w:p w14:paraId="37A83C78" w14:textId="77777777" w:rsidR="003D7DB8" w:rsidRDefault="003D7DB8" w:rsidP="00D5206A">
            <w:pPr>
              <w:spacing w:after="487" w:line="259" w:lineRule="auto"/>
              <w:ind w:left="0" w:firstLine="0"/>
              <w:jc w:val="left"/>
            </w:pPr>
            <w:r>
              <w:rPr>
                <w:b/>
              </w:rPr>
              <w:t xml:space="preserve">Policy: </w:t>
            </w:r>
          </w:p>
          <w:p w14:paraId="4C24A6FA" w14:textId="77777777" w:rsidR="003D7DB8" w:rsidRDefault="003D7DB8" w:rsidP="00D5206A">
            <w:pPr>
              <w:spacing w:after="0" w:line="259" w:lineRule="auto"/>
              <w:ind w:left="0" w:firstLine="0"/>
              <w:jc w:val="left"/>
            </w:pPr>
            <w:r>
              <w:t xml:space="preserve"> </w:t>
            </w:r>
          </w:p>
        </w:tc>
        <w:tc>
          <w:tcPr>
            <w:tcW w:w="8403" w:type="dxa"/>
            <w:tcBorders>
              <w:top w:val="nil"/>
              <w:left w:val="nil"/>
              <w:bottom w:val="nil"/>
              <w:right w:val="nil"/>
            </w:tcBorders>
          </w:tcPr>
          <w:p w14:paraId="3526A76D" w14:textId="77777777" w:rsidR="003D7DB8" w:rsidRDefault="003D7DB8" w:rsidP="00D5206A">
            <w:pPr>
              <w:spacing w:after="0" w:line="259" w:lineRule="auto"/>
              <w:ind w:left="0" w:firstLine="0"/>
              <w:jc w:val="left"/>
            </w:pPr>
            <w:r>
              <w:t xml:space="preserve">It is </w:t>
            </w:r>
            <w:r w:rsidR="00A72605">
              <w:t>the policy of the SRSC</w:t>
            </w:r>
            <w:r>
              <w:t xml:space="preserve"> to adopt and maintain the manner in which the Board of Directors ensures its accountability and transparency to the membership for decisions made and actions taken.  </w:t>
            </w:r>
          </w:p>
        </w:tc>
      </w:tr>
      <w:tr w:rsidR="003D7DB8" w14:paraId="453B8784" w14:textId="77777777" w:rsidTr="00D5206A">
        <w:trPr>
          <w:trHeight w:val="758"/>
        </w:trPr>
        <w:tc>
          <w:tcPr>
            <w:tcW w:w="1440" w:type="dxa"/>
            <w:tcBorders>
              <w:top w:val="nil"/>
              <w:left w:val="nil"/>
              <w:bottom w:val="nil"/>
              <w:right w:val="nil"/>
            </w:tcBorders>
          </w:tcPr>
          <w:p w14:paraId="278F49C6" w14:textId="77777777" w:rsidR="003D7DB8" w:rsidRDefault="003D7DB8" w:rsidP="00D5206A">
            <w:pPr>
              <w:spacing w:after="232" w:line="259" w:lineRule="auto"/>
              <w:ind w:left="0" w:firstLine="0"/>
              <w:jc w:val="left"/>
            </w:pPr>
            <w:r>
              <w:rPr>
                <w:b/>
              </w:rPr>
              <w:t>Purpose:</w:t>
            </w:r>
            <w:r>
              <w:t xml:space="preserve">  </w:t>
            </w:r>
          </w:p>
          <w:p w14:paraId="3F0E04A0" w14:textId="77777777" w:rsidR="003D7DB8" w:rsidRDefault="003D7DB8" w:rsidP="00D5206A">
            <w:pPr>
              <w:spacing w:after="0" w:line="259" w:lineRule="auto"/>
              <w:ind w:left="0" w:firstLine="0"/>
              <w:jc w:val="left"/>
            </w:pPr>
            <w:r>
              <w:t xml:space="preserve"> </w:t>
            </w:r>
          </w:p>
        </w:tc>
        <w:tc>
          <w:tcPr>
            <w:tcW w:w="8403" w:type="dxa"/>
            <w:tcBorders>
              <w:top w:val="nil"/>
              <w:left w:val="nil"/>
              <w:bottom w:val="nil"/>
              <w:right w:val="nil"/>
            </w:tcBorders>
          </w:tcPr>
          <w:p w14:paraId="17D443D9" w14:textId="77777777" w:rsidR="003D7DB8" w:rsidRDefault="003D7DB8" w:rsidP="00D5206A">
            <w:pPr>
              <w:spacing w:after="0" w:line="259" w:lineRule="auto"/>
              <w:ind w:left="0" w:firstLine="0"/>
              <w:jc w:val="left"/>
            </w:pPr>
            <w:r>
              <w:t xml:space="preserve">The transparency policy defines the manner in which </w:t>
            </w:r>
            <w:r w:rsidR="00A72605">
              <w:t>the SRSC</w:t>
            </w:r>
            <w:r>
              <w:t xml:space="preserve"> Board of Directors is accountable to the membership.  </w:t>
            </w:r>
          </w:p>
        </w:tc>
      </w:tr>
      <w:tr w:rsidR="003D7DB8" w14:paraId="33692B0E" w14:textId="77777777" w:rsidTr="00D5206A">
        <w:trPr>
          <w:trHeight w:val="249"/>
        </w:trPr>
        <w:tc>
          <w:tcPr>
            <w:tcW w:w="1440" w:type="dxa"/>
            <w:tcBorders>
              <w:top w:val="nil"/>
              <w:left w:val="nil"/>
              <w:bottom w:val="nil"/>
              <w:right w:val="nil"/>
            </w:tcBorders>
          </w:tcPr>
          <w:p w14:paraId="17CAA8D3" w14:textId="77777777" w:rsidR="003D7DB8" w:rsidRDefault="003D7DB8" w:rsidP="00D5206A">
            <w:pPr>
              <w:spacing w:after="0" w:line="259" w:lineRule="auto"/>
              <w:ind w:left="0" w:firstLine="0"/>
              <w:jc w:val="left"/>
            </w:pPr>
            <w:r>
              <w:rPr>
                <w:b/>
              </w:rPr>
              <w:t>Scope:</w:t>
            </w:r>
            <w:r>
              <w:t xml:space="preserve">  </w:t>
            </w:r>
          </w:p>
        </w:tc>
        <w:tc>
          <w:tcPr>
            <w:tcW w:w="8403" w:type="dxa"/>
            <w:tcBorders>
              <w:top w:val="nil"/>
              <w:left w:val="nil"/>
              <w:bottom w:val="nil"/>
              <w:right w:val="nil"/>
            </w:tcBorders>
          </w:tcPr>
          <w:p w14:paraId="54BB6045" w14:textId="77777777" w:rsidR="003D7DB8" w:rsidRDefault="003D7DB8" w:rsidP="00D5206A">
            <w:pPr>
              <w:spacing w:after="0" w:line="259" w:lineRule="auto"/>
              <w:ind w:left="0" w:firstLine="0"/>
              <w:jc w:val="left"/>
            </w:pPr>
            <w:r>
              <w:t>This pol</w:t>
            </w:r>
            <w:r w:rsidR="00A72605">
              <w:t>icy shall be applied to the SRSC</w:t>
            </w:r>
            <w:r>
              <w:t xml:space="preserve"> Board of Directors.  </w:t>
            </w:r>
          </w:p>
        </w:tc>
      </w:tr>
    </w:tbl>
    <w:p w14:paraId="64A598D1" w14:textId="77777777" w:rsidR="003D7DB8" w:rsidRDefault="003D7DB8" w:rsidP="003D7DB8">
      <w:pPr>
        <w:spacing w:after="0" w:line="259" w:lineRule="auto"/>
        <w:ind w:left="0" w:firstLine="0"/>
        <w:jc w:val="left"/>
      </w:pPr>
      <w:r>
        <w:t xml:space="preserve"> </w:t>
      </w:r>
    </w:p>
    <w:p w14:paraId="3FE476DF" w14:textId="77777777" w:rsidR="003D7DB8" w:rsidRDefault="003D7DB8" w:rsidP="003D7DB8">
      <w:pPr>
        <w:spacing w:after="0" w:line="259" w:lineRule="auto"/>
        <w:ind w:left="-5"/>
        <w:jc w:val="left"/>
      </w:pPr>
      <w:r>
        <w:rPr>
          <w:b/>
        </w:rPr>
        <w:t xml:space="preserve">Procedure: </w:t>
      </w:r>
    </w:p>
    <w:p w14:paraId="3AB126E6" w14:textId="77777777" w:rsidR="003D7DB8" w:rsidRDefault="003D7DB8" w:rsidP="003D7DB8">
      <w:pPr>
        <w:spacing w:after="0" w:line="259" w:lineRule="auto"/>
        <w:ind w:left="0" w:firstLine="0"/>
        <w:jc w:val="left"/>
      </w:pPr>
      <w:r>
        <w:t xml:space="preserve"> </w:t>
      </w:r>
    </w:p>
    <w:p w14:paraId="392E0FE2" w14:textId="77777777" w:rsidR="003D7DB8" w:rsidRDefault="003D7DB8" w:rsidP="003D7DB8">
      <w:pPr>
        <w:numPr>
          <w:ilvl w:val="0"/>
          <w:numId w:val="1"/>
        </w:numPr>
        <w:ind w:left="952" w:hanging="247"/>
      </w:pPr>
      <w:r>
        <w:t xml:space="preserve">Transparency is the principle that the decision making process of the governing body of the organization (The Board of Directors) should be open and accessible to the membership. </w:t>
      </w:r>
    </w:p>
    <w:p w14:paraId="37243222" w14:textId="77777777" w:rsidR="003D7DB8" w:rsidRDefault="003D7DB8" w:rsidP="003D7DB8">
      <w:pPr>
        <w:spacing w:after="0" w:line="259" w:lineRule="auto"/>
        <w:ind w:left="720" w:firstLine="0"/>
        <w:jc w:val="left"/>
      </w:pPr>
      <w:r>
        <w:t xml:space="preserve"> </w:t>
      </w:r>
    </w:p>
    <w:p w14:paraId="02A424D0" w14:textId="77777777" w:rsidR="003D7DB8" w:rsidRDefault="003D7DB8" w:rsidP="003D7DB8">
      <w:pPr>
        <w:numPr>
          <w:ilvl w:val="0"/>
          <w:numId w:val="1"/>
        </w:numPr>
        <w:ind w:left="952" w:hanging="247"/>
      </w:pPr>
      <w:r>
        <w:t xml:space="preserve">Actions of the Board of Directors shall be made available to the membership in summary form in a timely manner.  </w:t>
      </w:r>
    </w:p>
    <w:p w14:paraId="6E24E699" w14:textId="77777777" w:rsidR="003D7DB8" w:rsidRDefault="003D7DB8" w:rsidP="003D7DB8">
      <w:pPr>
        <w:spacing w:after="0" w:line="259" w:lineRule="auto"/>
        <w:ind w:left="720" w:firstLine="0"/>
        <w:jc w:val="left"/>
      </w:pPr>
      <w:r>
        <w:t xml:space="preserve"> </w:t>
      </w:r>
    </w:p>
    <w:p w14:paraId="18AF6DC7" w14:textId="77777777" w:rsidR="003D7DB8" w:rsidRDefault="003D7DB8" w:rsidP="003D7DB8">
      <w:pPr>
        <w:numPr>
          <w:ilvl w:val="0"/>
          <w:numId w:val="1"/>
        </w:numPr>
        <w:ind w:left="952" w:hanging="247"/>
      </w:pPr>
      <w:r>
        <w:t xml:space="preserve">Detail information will be made available upon written request in a timely manner.   </w:t>
      </w:r>
    </w:p>
    <w:p w14:paraId="1D132EF5" w14:textId="77777777" w:rsidR="003D7DB8" w:rsidRDefault="003D7DB8" w:rsidP="003D7DB8">
      <w:pPr>
        <w:spacing w:after="0" w:line="259" w:lineRule="auto"/>
        <w:ind w:left="720" w:firstLine="0"/>
        <w:jc w:val="left"/>
      </w:pPr>
      <w:r>
        <w:t xml:space="preserve"> </w:t>
      </w:r>
    </w:p>
    <w:p w14:paraId="03FD214F" w14:textId="77777777" w:rsidR="003D7DB8" w:rsidRDefault="003D7DB8" w:rsidP="003D7DB8">
      <w:pPr>
        <w:numPr>
          <w:ilvl w:val="0"/>
          <w:numId w:val="1"/>
        </w:numPr>
        <w:ind w:left="952" w:hanging="247"/>
      </w:pPr>
      <w:r>
        <w:t xml:space="preserve">Information concerning the following issues will be kept confidential unless advised by legal counsel: </w:t>
      </w:r>
    </w:p>
    <w:p w14:paraId="20F37EEF" w14:textId="77777777" w:rsidR="003D7DB8" w:rsidRDefault="003D7DB8" w:rsidP="003D7DB8">
      <w:pPr>
        <w:spacing w:after="0" w:line="259" w:lineRule="auto"/>
        <w:ind w:left="720" w:firstLine="0"/>
        <w:jc w:val="left"/>
      </w:pPr>
      <w:r>
        <w:t xml:space="preserve"> </w:t>
      </w:r>
    </w:p>
    <w:p w14:paraId="3859693F" w14:textId="77777777" w:rsidR="003D7DB8" w:rsidRDefault="003D7DB8" w:rsidP="003D7DB8">
      <w:pPr>
        <w:numPr>
          <w:ilvl w:val="1"/>
          <w:numId w:val="1"/>
        </w:numPr>
        <w:ind w:hanging="245"/>
      </w:pPr>
      <w:r>
        <w:t xml:space="preserve">Issues dealing with Legal Counsel Client Attorney Privilege. </w:t>
      </w:r>
    </w:p>
    <w:p w14:paraId="5927683B" w14:textId="77777777" w:rsidR="003D7DB8" w:rsidRDefault="003D7DB8" w:rsidP="003D7DB8">
      <w:pPr>
        <w:spacing w:after="0" w:line="259" w:lineRule="auto"/>
        <w:ind w:left="1440" w:firstLine="0"/>
        <w:jc w:val="left"/>
      </w:pPr>
      <w:r>
        <w:t xml:space="preserve"> </w:t>
      </w:r>
    </w:p>
    <w:p w14:paraId="57D6912C" w14:textId="77777777" w:rsidR="003D7DB8" w:rsidRDefault="003D7DB8" w:rsidP="003D7DB8">
      <w:pPr>
        <w:numPr>
          <w:ilvl w:val="1"/>
          <w:numId w:val="1"/>
        </w:numPr>
        <w:ind w:hanging="245"/>
      </w:pPr>
      <w:r>
        <w:t xml:space="preserve">Issues dealing with member privacy. </w:t>
      </w:r>
    </w:p>
    <w:p w14:paraId="5D8C3AD8" w14:textId="77777777" w:rsidR="003D7DB8" w:rsidRDefault="003D7DB8" w:rsidP="003D7DB8">
      <w:pPr>
        <w:spacing w:after="0" w:line="259" w:lineRule="auto"/>
        <w:ind w:left="1440" w:firstLine="0"/>
        <w:jc w:val="left"/>
      </w:pPr>
      <w:r>
        <w:t xml:space="preserve"> </w:t>
      </w:r>
    </w:p>
    <w:p w14:paraId="67BA65F4" w14:textId="77777777" w:rsidR="003D7DB8" w:rsidRDefault="003D7DB8" w:rsidP="003D7DB8">
      <w:pPr>
        <w:numPr>
          <w:ilvl w:val="1"/>
          <w:numId w:val="1"/>
        </w:numPr>
        <w:ind w:hanging="245"/>
      </w:pPr>
      <w:r>
        <w:t xml:space="preserve">Issues dealing with real estate transactions. </w:t>
      </w:r>
    </w:p>
    <w:p w14:paraId="74E63AA6" w14:textId="77777777" w:rsidR="003D7DB8" w:rsidRDefault="003D7DB8" w:rsidP="003D7DB8">
      <w:pPr>
        <w:spacing w:after="0" w:line="259" w:lineRule="auto"/>
        <w:ind w:left="1440" w:firstLine="0"/>
        <w:jc w:val="left"/>
      </w:pPr>
      <w:r>
        <w:t xml:space="preserve"> </w:t>
      </w:r>
    </w:p>
    <w:p w14:paraId="3F64D98E" w14:textId="77777777" w:rsidR="003D7DB8" w:rsidRDefault="00A72605" w:rsidP="003D7DB8">
      <w:pPr>
        <w:tabs>
          <w:tab w:val="center" w:pos="1974"/>
        </w:tabs>
        <w:spacing w:after="0" w:line="259" w:lineRule="auto"/>
        <w:ind w:left="-15" w:firstLine="0"/>
        <w:jc w:val="left"/>
      </w:pPr>
      <w:r>
        <w:rPr>
          <w:b/>
        </w:rPr>
        <w:t xml:space="preserve">Enacted: </w:t>
      </w:r>
      <w:r w:rsidR="003D7DB8">
        <w:t xml:space="preserve"> </w:t>
      </w:r>
    </w:p>
    <w:p w14:paraId="1AFB021E" w14:textId="77777777" w:rsidR="003D7DB8" w:rsidRDefault="003D7DB8" w:rsidP="003D7DB8">
      <w:pPr>
        <w:spacing w:after="0" w:line="259" w:lineRule="auto"/>
        <w:ind w:left="0" w:firstLine="0"/>
        <w:jc w:val="left"/>
      </w:pPr>
      <w:r>
        <w:t xml:space="preserve"> </w:t>
      </w:r>
      <w:r>
        <w:tab/>
        <w:t xml:space="preserve"> </w:t>
      </w:r>
    </w:p>
    <w:p w14:paraId="2A8CF119" w14:textId="77777777" w:rsidR="003D7DB8" w:rsidRDefault="003D7DB8" w:rsidP="003D7DB8">
      <w:pPr>
        <w:pStyle w:val="Heading1"/>
        <w:ind w:left="11" w:right="0"/>
      </w:pPr>
      <w:bookmarkStart w:id="9" w:name="_Toc521938548"/>
      <w:r>
        <w:t>Privacy Policy</w:t>
      </w:r>
      <w:bookmarkEnd w:id="9"/>
      <w:r>
        <w:t xml:space="preserve"> </w:t>
      </w:r>
    </w:p>
    <w:tbl>
      <w:tblPr>
        <w:tblStyle w:val="TableGrid"/>
        <w:tblW w:w="10143" w:type="dxa"/>
        <w:tblInd w:w="0" w:type="dxa"/>
        <w:tblLook w:val="04A0" w:firstRow="1" w:lastRow="0" w:firstColumn="1" w:lastColumn="0" w:noHBand="0" w:noVBand="1"/>
      </w:tblPr>
      <w:tblGrid>
        <w:gridCol w:w="1162"/>
        <w:gridCol w:w="10181"/>
      </w:tblGrid>
      <w:tr w:rsidR="003D7DB8" w14:paraId="6680963F" w14:textId="77777777" w:rsidTr="00D5206A">
        <w:trPr>
          <w:trHeight w:val="249"/>
        </w:trPr>
        <w:tc>
          <w:tcPr>
            <w:tcW w:w="1440" w:type="dxa"/>
            <w:tcBorders>
              <w:top w:val="nil"/>
              <w:left w:val="nil"/>
              <w:bottom w:val="nil"/>
              <w:right w:val="nil"/>
            </w:tcBorders>
          </w:tcPr>
          <w:p w14:paraId="7C0A0865" w14:textId="77777777" w:rsidR="003D7DB8" w:rsidRDefault="003D7DB8" w:rsidP="00D5206A">
            <w:pPr>
              <w:spacing w:after="0" w:line="259" w:lineRule="auto"/>
              <w:ind w:left="0" w:firstLine="0"/>
              <w:jc w:val="left"/>
            </w:pPr>
            <w:r>
              <w:t xml:space="preserve"> </w:t>
            </w:r>
          </w:p>
        </w:tc>
        <w:tc>
          <w:tcPr>
            <w:tcW w:w="8703" w:type="dxa"/>
            <w:tcBorders>
              <w:top w:val="nil"/>
              <w:left w:val="nil"/>
              <w:bottom w:val="nil"/>
              <w:right w:val="nil"/>
            </w:tcBorders>
          </w:tcPr>
          <w:p w14:paraId="27F1135D" w14:textId="77777777" w:rsidR="003D7DB8" w:rsidRDefault="003D7DB8" w:rsidP="00D5206A">
            <w:pPr>
              <w:spacing w:after="160" w:line="259" w:lineRule="auto"/>
              <w:ind w:left="0" w:firstLine="0"/>
              <w:jc w:val="left"/>
            </w:pPr>
          </w:p>
        </w:tc>
      </w:tr>
      <w:tr w:rsidR="003D7DB8" w14:paraId="5D4F9F4E" w14:textId="77777777" w:rsidTr="00D5206A">
        <w:trPr>
          <w:trHeight w:val="760"/>
        </w:trPr>
        <w:tc>
          <w:tcPr>
            <w:tcW w:w="1440" w:type="dxa"/>
            <w:tcBorders>
              <w:top w:val="nil"/>
              <w:left w:val="nil"/>
              <w:bottom w:val="nil"/>
              <w:right w:val="nil"/>
            </w:tcBorders>
          </w:tcPr>
          <w:p w14:paraId="6E10E951" w14:textId="77777777" w:rsidR="003D7DB8" w:rsidRDefault="003D7DB8" w:rsidP="00D5206A">
            <w:pPr>
              <w:spacing w:after="235" w:line="259" w:lineRule="auto"/>
              <w:ind w:left="0" w:firstLine="0"/>
              <w:jc w:val="left"/>
            </w:pPr>
            <w:r>
              <w:rPr>
                <w:b/>
              </w:rPr>
              <w:t>Policy:</w:t>
            </w:r>
            <w:r>
              <w:t xml:space="preserve">  </w:t>
            </w:r>
          </w:p>
          <w:p w14:paraId="19D3C0FD" w14:textId="77777777" w:rsidR="003D7DB8" w:rsidRDefault="003D7DB8" w:rsidP="00D5206A">
            <w:pPr>
              <w:spacing w:after="0" w:line="259" w:lineRule="auto"/>
              <w:ind w:left="0" w:firstLine="0"/>
              <w:jc w:val="left"/>
            </w:pPr>
            <w:r>
              <w:t xml:space="preserve"> </w:t>
            </w:r>
          </w:p>
        </w:tc>
        <w:tc>
          <w:tcPr>
            <w:tcW w:w="8703" w:type="dxa"/>
            <w:tcBorders>
              <w:top w:val="nil"/>
              <w:left w:val="nil"/>
              <w:bottom w:val="nil"/>
              <w:right w:val="nil"/>
            </w:tcBorders>
          </w:tcPr>
          <w:p w14:paraId="6B9F676D" w14:textId="77777777" w:rsidR="003D7DB8" w:rsidRDefault="003D7DB8" w:rsidP="00D5206A">
            <w:pPr>
              <w:spacing w:after="0" w:line="259" w:lineRule="auto"/>
              <w:ind w:left="0" w:firstLine="0"/>
            </w:pPr>
            <w:r>
              <w:t xml:space="preserve">It is </w:t>
            </w:r>
            <w:r w:rsidR="00A72605">
              <w:t>the policy of SRSC</w:t>
            </w:r>
            <w:r>
              <w:t xml:space="preserve"> not to sell, trade, rent or distribute in any manner personal information of members, guests, or participants to any external organization or persons.  </w:t>
            </w:r>
          </w:p>
        </w:tc>
      </w:tr>
      <w:tr w:rsidR="003D7DB8" w14:paraId="0A4B2320" w14:textId="77777777" w:rsidTr="00D5206A">
        <w:trPr>
          <w:trHeight w:val="506"/>
        </w:trPr>
        <w:tc>
          <w:tcPr>
            <w:tcW w:w="1440" w:type="dxa"/>
            <w:tcBorders>
              <w:top w:val="nil"/>
              <w:left w:val="nil"/>
              <w:bottom w:val="nil"/>
              <w:right w:val="nil"/>
            </w:tcBorders>
          </w:tcPr>
          <w:p w14:paraId="529F63F4" w14:textId="77777777" w:rsidR="003D7DB8" w:rsidRDefault="003D7DB8" w:rsidP="00D5206A">
            <w:pPr>
              <w:spacing w:after="0" w:line="259" w:lineRule="auto"/>
              <w:ind w:left="0" w:firstLine="0"/>
              <w:jc w:val="left"/>
            </w:pPr>
            <w:r>
              <w:rPr>
                <w:b/>
              </w:rPr>
              <w:t>Purpose:</w:t>
            </w:r>
            <w:r>
              <w:t xml:space="preserve">  </w:t>
            </w:r>
          </w:p>
          <w:p w14:paraId="47CA61B4" w14:textId="77777777" w:rsidR="003D7DB8" w:rsidRDefault="003D7DB8" w:rsidP="00D5206A">
            <w:pPr>
              <w:spacing w:after="0" w:line="259" w:lineRule="auto"/>
              <w:ind w:left="0" w:firstLine="0"/>
              <w:jc w:val="left"/>
            </w:pPr>
            <w:r>
              <w:t xml:space="preserve"> </w:t>
            </w:r>
          </w:p>
        </w:tc>
        <w:tc>
          <w:tcPr>
            <w:tcW w:w="8703" w:type="dxa"/>
            <w:tcBorders>
              <w:top w:val="nil"/>
              <w:left w:val="nil"/>
              <w:bottom w:val="nil"/>
              <w:right w:val="nil"/>
            </w:tcBorders>
          </w:tcPr>
          <w:p w14:paraId="3A131CF8" w14:textId="77777777" w:rsidR="003D7DB8" w:rsidRDefault="003D7DB8" w:rsidP="00D5206A">
            <w:pPr>
              <w:spacing w:after="0" w:line="259" w:lineRule="auto"/>
              <w:ind w:left="0" w:firstLine="0"/>
              <w:jc w:val="left"/>
            </w:pPr>
            <w:r>
              <w:t>To protect the privacy of the members,</w:t>
            </w:r>
            <w:r w:rsidR="00A72605">
              <w:t xml:space="preserve"> guest, and participants of SRSC</w:t>
            </w:r>
            <w:r>
              <w:t xml:space="preserve">. </w:t>
            </w:r>
          </w:p>
        </w:tc>
      </w:tr>
      <w:tr w:rsidR="003D7DB8" w14:paraId="37F57D76" w14:textId="77777777" w:rsidTr="00D5206A">
        <w:trPr>
          <w:trHeight w:val="505"/>
        </w:trPr>
        <w:tc>
          <w:tcPr>
            <w:tcW w:w="1440" w:type="dxa"/>
            <w:tcBorders>
              <w:top w:val="nil"/>
              <w:left w:val="nil"/>
              <w:bottom w:val="nil"/>
              <w:right w:val="nil"/>
            </w:tcBorders>
          </w:tcPr>
          <w:p w14:paraId="7F8F2B9B" w14:textId="77777777" w:rsidR="003D7DB8" w:rsidRDefault="003D7DB8" w:rsidP="00D5206A">
            <w:pPr>
              <w:spacing w:after="0" w:line="259" w:lineRule="auto"/>
              <w:ind w:left="0" w:firstLine="0"/>
              <w:jc w:val="left"/>
            </w:pPr>
            <w:r>
              <w:rPr>
                <w:b/>
              </w:rPr>
              <w:t>Scope:</w:t>
            </w:r>
            <w:r>
              <w:t xml:space="preserve">  </w:t>
            </w:r>
          </w:p>
          <w:p w14:paraId="3288E739" w14:textId="77777777" w:rsidR="003D7DB8" w:rsidRDefault="003D7DB8" w:rsidP="00D5206A">
            <w:pPr>
              <w:spacing w:after="0" w:line="259" w:lineRule="auto"/>
              <w:ind w:left="0" w:firstLine="0"/>
              <w:jc w:val="left"/>
            </w:pPr>
            <w:r>
              <w:t xml:space="preserve"> </w:t>
            </w:r>
          </w:p>
        </w:tc>
        <w:tc>
          <w:tcPr>
            <w:tcW w:w="8703" w:type="dxa"/>
            <w:tcBorders>
              <w:top w:val="nil"/>
              <w:left w:val="nil"/>
              <w:bottom w:val="nil"/>
              <w:right w:val="nil"/>
            </w:tcBorders>
          </w:tcPr>
          <w:p w14:paraId="491B50BF" w14:textId="77777777" w:rsidR="003D7DB8" w:rsidRDefault="003D7DB8" w:rsidP="00D5206A">
            <w:pPr>
              <w:spacing w:after="0" w:line="259" w:lineRule="auto"/>
              <w:ind w:left="0" w:firstLine="0"/>
              <w:jc w:val="left"/>
            </w:pPr>
            <w:r>
              <w:t>This policy shall be applied to all person</w:t>
            </w:r>
            <w:r w:rsidR="00A72605">
              <w:t>al information collected by SRSC</w:t>
            </w:r>
            <w:r>
              <w:t xml:space="preserve">. </w:t>
            </w:r>
          </w:p>
        </w:tc>
      </w:tr>
      <w:tr w:rsidR="003D7DB8" w14:paraId="409C1D18" w14:textId="77777777" w:rsidTr="00D5206A">
        <w:trPr>
          <w:trHeight w:val="4048"/>
        </w:trPr>
        <w:tc>
          <w:tcPr>
            <w:tcW w:w="1440" w:type="dxa"/>
            <w:tcBorders>
              <w:top w:val="nil"/>
              <w:left w:val="nil"/>
              <w:bottom w:val="nil"/>
              <w:right w:val="nil"/>
            </w:tcBorders>
          </w:tcPr>
          <w:p w14:paraId="5FDAFC0B" w14:textId="77777777" w:rsidR="003D7DB8" w:rsidRDefault="003D7DB8" w:rsidP="00D5206A">
            <w:pPr>
              <w:spacing w:after="487" w:line="259" w:lineRule="auto"/>
              <w:ind w:left="0" w:firstLine="0"/>
              <w:jc w:val="left"/>
            </w:pPr>
            <w:r>
              <w:rPr>
                <w:b/>
              </w:rPr>
              <w:lastRenderedPageBreak/>
              <w:t>Procedure:</w:t>
            </w:r>
            <w:r>
              <w:t xml:space="preserve">  </w:t>
            </w:r>
          </w:p>
          <w:p w14:paraId="6F042C94" w14:textId="77777777" w:rsidR="003D7DB8" w:rsidRDefault="003D7DB8" w:rsidP="00D5206A">
            <w:pPr>
              <w:spacing w:after="2762" w:line="259" w:lineRule="auto"/>
              <w:ind w:left="0" w:firstLine="0"/>
              <w:jc w:val="left"/>
            </w:pPr>
            <w:r>
              <w:t xml:space="preserve"> </w:t>
            </w:r>
          </w:p>
          <w:p w14:paraId="0E2F09E7" w14:textId="77777777" w:rsidR="003D7DB8" w:rsidRDefault="003D7DB8" w:rsidP="00D5206A">
            <w:pPr>
              <w:spacing w:after="0" w:line="259" w:lineRule="auto"/>
              <w:ind w:left="0" w:firstLine="0"/>
              <w:jc w:val="left"/>
            </w:pPr>
            <w:r>
              <w:t xml:space="preserve"> </w:t>
            </w:r>
          </w:p>
        </w:tc>
        <w:tc>
          <w:tcPr>
            <w:tcW w:w="8703" w:type="dxa"/>
            <w:tcBorders>
              <w:top w:val="nil"/>
              <w:left w:val="nil"/>
              <w:bottom w:val="nil"/>
              <w:right w:val="nil"/>
            </w:tcBorders>
          </w:tcPr>
          <w:p w14:paraId="09190C0C" w14:textId="77777777" w:rsidR="00355727" w:rsidRDefault="00355727" w:rsidP="00D5206A">
            <w:pPr>
              <w:spacing w:after="247" w:line="240" w:lineRule="auto"/>
              <w:ind w:left="0" w:right="60" w:firstLine="0"/>
              <w:rPr>
                <w:b/>
              </w:rPr>
            </w:pPr>
          </w:p>
          <w:p w14:paraId="3D9B9831" w14:textId="0E68439C" w:rsidR="003D7DB8" w:rsidRDefault="003D7DB8" w:rsidP="00355727">
            <w:pPr>
              <w:spacing w:after="247" w:line="240" w:lineRule="auto"/>
              <w:ind w:left="0" w:right="58" w:firstLine="0"/>
              <w:jc w:val="left"/>
            </w:pPr>
            <w:r>
              <w:rPr>
                <w:b/>
              </w:rPr>
              <w:t xml:space="preserve">Collection of Information - </w:t>
            </w:r>
            <w:r>
              <w:t xml:space="preserve">Personal identifiable information, </w:t>
            </w:r>
            <w:r w:rsidR="00355727">
              <w:t xml:space="preserve">such as names, postal </w:t>
            </w:r>
            <w:proofErr w:type="spellStart"/>
            <w:r w:rsidR="00355727">
              <w:t>addresses,</w:t>
            </w:r>
            <w:r>
              <w:t>email</w:t>
            </w:r>
            <w:proofErr w:type="spellEnd"/>
            <w:r>
              <w:t xml:space="preserve"> addresses, etc., when submitted by members, guest, or participants, shall be collected and stored in a confidential manner. </w:t>
            </w:r>
          </w:p>
          <w:p w14:paraId="50F66561" w14:textId="77777777" w:rsidR="00355727" w:rsidRDefault="003D7DB8" w:rsidP="00D5206A">
            <w:pPr>
              <w:spacing w:after="0" w:line="241" w:lineRule="auto"/>
              <w:ind w:left="0" w:right="63" w:firstLine="0"/>
            </w:pPr>
            <w:r>
              <w:rPr>
                <w:b/>
              </w:rPr>
              <w:t>Distribution of Information -</w:t>
            </w:r>
            <w:r w:rsidR="00A72605">
              <w:t>SRSC</w:t>
            </w:r>
            <w:r>
              <w:t xml:space="preserve"> may share information with governmental agencies </w:t>
            </w:r>
          </w:p>
          <w:p w14:paraId="152A6F43" w14:textId="179C0C70" w:rsidR="003D7DB8" w:rsidRDefault="003D7DB8" w:rsidP="00D5206A">
            <w:pPr>
              <w:spacing w:after="0" w:line="241" w:lineRule="auto"/>
              <w:ind w:left="0" w:right="63" w:firstLine="0"/>
            </w:pPr>
            <w:r>
              <w:t xml:space="preserve">or other companies assisting us in fraud prevention or investigation. We may do so when:  </w:t>
            </w:r>
          </w:p>
          <w:p w14:paraId="17FB208E" w14:textId="77777777" w:rsidR="003D7DB8" w:rsidRDefault="003D7DB8" w:rsidP="00D5206A">
            <w:pPr>
              <w:spacing w:after="0" w:line="259" w:lineRule="auto"/>
              <w:ind w:left="0" w:firstLine="0"/>
              <w:jc w:val="left"/>
            </w:pPr>
            <w:r>
              <w:t xml:space="preserve"> </w:t>
            </w:r>
          </w:p>
          <w:p w14:paraId="181C9871" w14:textId="77777777" w:rsidR="003D7DB8" w:rsidRDefault="003D7DB8" w:rsidP="00D5206A">
            <w:pPr>
              <w:numPr>
                <w:ilvl w:val="0"/>
                <w:numId w:val="3"/>
              </w:numPr>
              <w:spacing w:after="0" w:line="259" w:lineRule="auto"/>
              <w:ind w:firstLine="0"/>
            </w:pPr>
            <w:r>
              <w:t xml:space="preserve">Permitted or required by law; or,  </w:t>
            </w:r>
          </w:p>
          <w:p w14:paraId="1C10EB03" w14:textId="77777777" w:rsidR="003D7DB8" w:rsidRDefault="003D7DB8" w:rsidP="00D5206A">
            <w:pPr>
              <w:spacing w:after="0" w:line="259" w:lineRule="auto"/>
              <w:ind w:left="720" w:firstLine="0"/>
              <w:jc w:val="left"/>
            </w:pPr>
            <w:r>
              <w:t xml:space="preserve"> </w:t>
            </w:r>
          </w:p>
          <w:p w14:paraId="5895E221" w14:textId="77777777" w:rsidR="00355727" w:rsidRDefault="003D7DB8" w:rsidP="00D5206A">
            <w:pPr>
              <w:numPr>
                <w:ilvl w:val="0"/>
                <w:numId w:val="3"/>
              </w:numPr>
              <w:spacing w:after="2" w:line="238" w:lineRule="auto"/>
              <w:ind w:firstLine="0"/>
            </w:pPr>
            <w:r>
              <w:t>Trying to protect against or prevent actual or potential fraud or unauthorized</w:t>
            </w:r>
          </w:p>
          <w:p w14:paraId="7B3EEF63" w14:textId="77777777" w:rsidR="00355727" w:rsidRDefault="00355727" w:rsidP="00355727">
            <w:pPr>
              <w:spacing w:after="2" w:line="238" w:lineRule="auto"/>
              <w:ind w:left="720" w:firstLine="0"/>
            </w:pPr>
          </w:p>
          <w:p w14:paraId="5014A243" w14:textId="67FD4B4E" w:rsidR="003D7DB8" w:rsidRDefault="003D7DB8" w:rsidP="00355727">
            <w:pPr>
              <w:spacing w:after="2" w:line="238" w:lineRule="auto"/>
              <w:ind w:left="720" w:firstLine="0"/>
            </w:pPr>
            <w:r>
              <w:t xml:space="preserve">transactions; or,  </w:t>
            </w:r>
          </w:p>
          <w:p w14:paraId="42A1CBD1" w14:textId="77777777" w:rsidR="003D7DB8" w:rsidRDefault="003D7DB8" w:rsidP="00D5206A">
            <w:pPr>
              <w:spacing w:after="0" w:line="259" w:lineRule="auto"/>
              <w:ind w:left="720" w:firstLine="0"/>
              <w:jc w:val="left"/>
            </w:pPr>
            <w:r>
              <w:t xml:space="preserve"> </w:t>
            </w:r>
          </w:p>
          <w:p w14:paraId="38729310" w14:textId="77777777" w:rsidR="00355727" w:rsidRDefault="003D7DB8" w:rsidP="00D5206A">
            <w:pPr>
              <w:numPr>
                <w:ilvl w:val="0"/>
                <w:numId w:val="3"/>
              </w:numPr>
              <w:spacing w:after="0" w:line="259" w:lineRule="auto"/>
              <w:ind w:firstLine="0"/>
            </w:pPr>
            <w:r>
              <w:t xml:space="preserve">Investigating fraud which has already taken place. The information is not </w:t>
            </w:r>
          </w:p>
          <w:p w14:paraId="49B118E4" w14:textId="77777777" w:rsidR="00355727" w:rsidRDefault="00355727" w:rsidP="00355727">
            <w:pPr>
              <w:spacing w:after="0" w:line="259" w:lineRule="auto"/>
              <w:ind w:left="720" w:firstLine="0"/>
            </w:pPr>
          </w:p>
          <w:p w14:paraId="5414E4D8" w14:textId="1E80AE72" w:rsidR="003D7DB8" w:rsidRDefault="003D7DB8" w:rsidP="00355727">
            <w:pPr>
              <w:spacing w:after="0" w:line="259" w:lineRule="auto"/>
              <w:ind w:left="720" w:firstLine="0"/>
            </w:pPr>
            <w:r>
              <w:t xml:space="preserve">provided for marketing purposes. </w:t>
            </w:r>
          </w:p>
        </w:tc>
      </w:tr>
      <w:tr w:rsidR="003D7DB8" w14:paraId="2F7B8722" w14:textId="77777777" w:rsidTr="00D5206A">
        <w:trPr>
          <w:trHeight w:val="253"/>
        </w:trPr>
        <w:tc>
          <w:tcPr>
            <w:tcW w:w="1440" w:type="dxa"/>
            <w:tcBorders>
              <w:top w:val="nil"/>
              <w:left w:val="nil"/>
              <w:bottom w:val="nil"/>
              <w:right w:val="nil"/>
            </w:tcBorders>
          </w:tcPr>
          <w:p w14:paraId="4014E767" w14:textId="77777777" w:rsidR="003D7DB8" w:rsidRDefault="003D7DB8" w:rsidP="00D5206A">
            <w:pPr>
              <w:spacing w:after="0" w:line="259" w:lineRule="auto"/>
              <w:ind w:left="0" w:firstLine="0"/>
              <w:jc w:val="left"/>
            </w:pPr>
            <w:r>
              <w:rPr>
                <w:b/>
              </w:rPr>
              <w:t xml:space="preserve">Enacted: </w:t>
            </w:r>
          </w:p>
        </w:tc>
        <w:tc>
          <w:tcPr>
            <w:tcW w:w="8703" w:type="dxa"/>
            <w:tcBorders>
              <w:top w:val="nil"/>
              <w:left w:val="nil"/>
              <w:bottom w:val="nil"/>
              <w:right w:val="nil"/>
            </w:tcBorders>
          </w:tcPr>
          <w:p w14:paraId="7CFE3168" w14:textId="77777777" w:rsidR="003D7DB8" w:rsidRDefault="003D7DB8" w:rsidP="00D5206A">
            <w:pPr>
              <w:spacing w:after="0" w:line="259" w:lineRule="auto"/>
              <w:ind w:left="0" w:firstLine="0"/>
              <w:jc w:val="left"/>
            </w:pPr>
          </w:p>
          <w:p w14:paraId="3EBA5E90" w14:textId="77777777" w:rsidR="003D7DB8" w:rsidRDefault="003D7DB8" w:rsidP="00D5206A">
            <w:pPr>
              <w:spacing w:after="0" w:line="259" w:lineRule="auto"/>
              <w:ind w:left="0" w:firstLine="0"/>
              <w:jc w:val="left"/>
            </w:pPr>
          </w:p>
          <w:p w14:paraId="0ECA96DA" w14:textId="77777777" w:rsidR="003D7DB8" w:rsidRDefault="003D7DB8" w:rsidP="00D5206A">
            <w:pPr>
              <w:spacing w:after="0" w:line="259" w:lineRule="auto"/>
              <w:ind w:left="0" w:firstLine="0"/>
              <w:jc w:val="left"/>
            </w:pPr>
          </w:p>
          <w:p w14:paraId="2BD63432" w14:textId="77777777" w:rsidR="00F6770B" w:rsidRDefault="00F6770B" w:rsidP="00D5206A">
            <w:pPr>
              <w:spacing w:after="0" w:line="259" w:lineRule="auto"/>
              <w:ind w:left="0" w:firstLine="0"/>
              <w:jc w:val="left"/>
            </w:pPr>
          </w:p>
          <w:p w14:paraId="0D09E930" w14:textId="77777777" w:rsidR="003D7DB8" w:rsidRDefault="003D7DB8" w:rsidP="00D5206A">
            <w:pPr>
              <w:spacing w:after="0" w:line="259" w:lineRule="auto"/>
              <w:ind w:left="0" w:firstLine="0"/>
              <w:jc w:val="left"/>
            </w:pPr>
          </w:p>
          <w:p w14:paraId="64513CD2" w14:textId="77777777" w:rsidR="003D7DB8" w:rsidRDefault="003D7DB8" w:rsidP="00355727">
            <w:pPr>
              <w:pStyle w:val="Heading1"/>
              <w:ind w:left="0" w:right="1" w:firstLine="0"/>
              <w:jc w:val="both"/>
              <w:outlineLvl w:val="0"/>
            </w:pPr>
            <w:bookmarkStart w:id="10" w:name="_Toc521938549"/>
            <w:r>
              <w:t>Records Retention and Destruction Policy</w:t>
            </w:r>
            <w:bookmarkEnd w:id="10"/>
            <w:r>
              <w:t xml:space="preserve"> </w:t>
            </w:r>
          </w:p>
          <w:p w14:paraId="35D63E3C" w14:textId="77777777" w:rsidR="00355727" w:rsidRPr="00355727" w:rsidRDefault="00355727" w:rsidP="00355727"/>
          <w:tbl>
            <w:tblPr>
              <w:tblStyle w:val="TableGrid"/>
              <w:tblW w:w="10181" w:type="dxa"/>
              <w:tblInd w:w="0" w:type="dxa"/>
              <w:tblLook w:val="04A0" w:firstRow="1" w:lastRow="0" w:firstColumn="1" w:lastColumn="0" w:noHBand="0" w:noVBand="1"/>
            </w:tblPr>
            <w:tblGrid>
              <w:gridCol w:w="954"/>
              <w:gridCol w:w="20"/>
              <w:gridCol w:w="20"/>
              <w:gridCol w:w="9187"/>
            </w:tblGrid>
            <w:tr w:rsidR="00355727" w14:paraId="13BE77ED" w14:textId="77777777" w:rsidTr="00355727">
              <w:trPr>
                <w:trHeight w:val="3034"/>
              </w:trPr>
              <w:tc>
                <w:tcPr>
                  <w:tcW w:w="954" w:type="dxa"/>
                  <w:tcBorders>
                    <w:top w:val="nil"/>
                    <w:left w:val="nil"/>
                    <w:bottom w:val="nil"/>
                    <w:right w:val="nil"/>
                  </w:tcBorders>
                </w:tcPr>
                <w:p w14:paraId="1B9729BF" w14:textId="77777777" w:rsidR="00355727" w:rsidRDefault="00355727" w:rsidP="003D7DB8">
                  <w:pPr>
                    <w:spacing w:after="1247" w:line="259" w:lineRule="auto"/>
                    <w:ind w:left="0" w:firstLine="0"/>
                    <w:jc w:val="left"/>
                  </w:pPr>
                  <w:r>
                    <w:rPr>
                      <w:b/>
                    </w:rPr>
                    <w:t>Policy:</w:t>
                  </w:r>
                  <w:r>
                    <w:t xml:space="preserve"> </w:t>
                  </w:r>
                </w:p>
                <w:p w14:paraId="1129359E" w14:textId="77777777" w:rsidR="00355727" w:rsidRDefault="00355727" w:rsidP="003D7DB8">
                  <w:pPr>
                    <w:spacing w:after="991" w:line="259" w:lineRule="auto"/>
                    <w:ind w:left="0" w:firstLine="0"/>
                    <w:jc w:val="left"/>
                  </w:pPr>
                  <w:r>
                    <w:t xml:space="preserve"> </w:t>
                  </w:r>
                </w:p>
                <w:p w14:paraId="74FAAED5" w14:textId="77777777" w:rsidR="00355727" w:rsidRDefault="00355727" w:rsidP="003D7DB8">
                  <w:pPr>
                    <w:spacing w:after="0" w:line="259" w:lineRule="auto"/>
                    <w:ind w:left="0" w:firstLine="0"/>
                    <w:jc w:val="left"/>
                  </w:pPr>
                  <w:r>
                    <w:t xml:space="preserve"> </w:t>
                  </w:r>
                </w:p>
              </w:tc>
              <w:tc>
                <w:tcPr>
                  <w:tcW w:w="20" w:type="dxa"/>
                  <w:tcBorders>
                    <w:top w:val="nil"/>
                    <w:left w:val="nil"/>
                    <w:bottom w:val="nil"/>
                    <w:right w:val="nil"/>
                  </w:tcBorders>
                </w:tcPr>
                <w:p w14:paraId="2ADD2A82" w14:textId="34AA7653" w:rsidR="00355727" w:rsidRDefault="00355727" w:rsidP="003D7DB8">
                  <w:pPr>
                    <w:spacing w:after="250" w:line="240" w:lineRule="auto"/>
                    <w:ind w:left="0" w:right="123" w:firstLine="0"/>
                  </w:pPr>
                </w:p>
              </w:tc>
              <w:tc>
                <w:tcPr>
                  <w:tcW w:w="20" w:type="dxa"/>
                  <w:tcBorders>
                    <w:top w:val="nil"/>
                    <w:left w:val="nil"/>
                    <w:bottom w:val="nil"/>
                    <w:right w:val="nil"/>
                  </w:tcBorders>
                </w:tcPr>
                <w:p w14:paraId="101A4EFF" w14:textId="15CE6AA0" w:rsidR="00355727" w:rsidRDefault="00355727" w:rsidP="003D7DB8">
                  <w:pPr>
                    <w:spacing w:after="250" w:line="240" w:lineRule="auto"/>
                    <w:ind w:left="0" w:right="123" w:firstLine="0"/>
                  </w:pPr>
                </w:p>
              </w:tc>
              <w:tc>
                <w:tcPr>
                  <w:tcW w:w="9187" w:type="dxa"/>
                  <w:tcBorders>
                    <w:top w:val="nil"/>
                    <w:left w:val="nil"/>
                    <w:bottom w:val="nil"/>
                    <w:right w:val="nil"/>
                  </w:tcBorders>
                </w:tcPr>
                <w:p w14:paraId="501229AC" w14:textId="0351A2A7" w:rsidR="00355727" w:rsidRDefault="00355727" w:rsidP="00F6770B">
                  <w:pPr>
                    <w:spacing w:after="250" w:line="240" w:lineRule="auto"/>
                    <w:ind w:left="0" w:right="130" w:firstLine="0"/>
                    <w:jc w:val="left"/>
                  </w:pPr>
                  <w:r>
                    <w:t xml:space="preserve">The files, records, and archives of the Society, referred to in Article IV, Sections 4 and 6 </w:t>
                  </w:r>
                  <w:r w:rsidR="00F6770B">
                    <w:t>o</w:t>
                  </w:r>
                  <w:r>
                    <w:t xml:space="preserve">f the By-laws, except for those needed as working files, shall be maintained in the University </w:t>
                  </w:r>
                  <w:r w:rsidR="00F6770B">
                    <w:t>of South Carolina, Beaufort, SC</w:t>
                  </w:r>
                  <w:r>
                    <w:t>. The Secretary of the Society shall be</w:t>
                  </w:r>
                  <w:r w:rsidR="00C5516F">
                    <w:t xml:space="preserve"> </w:t>
                  </w:r>
                  <w:r>
                    <w:t xml:space="preserve">custodian of the files, records and archives maintained at University of South Carolina, </w:t>
                  </w:r>
                  <w:r w:rsidR="00F6770B">
                    <w:t xml:space="preserve">Beaufort, </w:t>
                  </w:r>
                  <w:r>
                    <w:t>SC.</w:t>
                  </w:r>
                  <w:r w:rsidR="00F6770B">
                    <w:t xml:space="preserve"> </w:t>
                  </w:r>
                  <w:r>
                    <w:t xml:space="preserve">No records that conflict with the Privacy Policy shall be kept at the University. </w:t>
                  </w:r>
                </w:p>
                <w:p w14:paraId="5AE7D265" w14:textId="77777777" w:rsidR="00F6770B" w:rsidRDefault="00355727" w:rsidP="003D7DB8">
                  <w:pPr>
                    <w:spacing w:after="0" w:line="259" w:lineRule="auto"/>
                    <w:ind w:left="0" w:right="119" w:firstLine="0"/>
                  </w:pPr>
                  <w:r>
                    <w:t>It shall be the policy of SRSC to specify how official records and documents</w:t>
                  </w:r>
                </w:p>
                <w:p w14:paraId="24DB40B1" w14:textId="77777777" w:rsidR="00F6770B" w:rsidRDefault="00355727" w:rsidP="003D7DB8">
                  <w:pPr>
                    <w:spacing w:after="0" w:line="259" w:lineRule="auto"/>
                    <w:ind w:left="0" w:right="119" w:firstLine="0"/>
                  </w:pPr>
                  <w:r>
                    <w:t xml:space="preserve">(hardcopy, </w:t>
                  </w:r>
                  <w:proofErr w:type="spellStart"/>
                  <w:r>
                    <w:t>softcopy</w:t>
                  </w:r>
                  <w:proofErr w:type="spellEnd"/>
                  <w:r>
                    <w:t>, online, or other media) should be retained, protected and made</w:t>
                  </w:r>
                </w:p>
                <w:p w14:paraId="362D8F3D" w14:textId="77777777" w:rsidR="00F6770B" w:rsidRDefault="00355727" w:rsidP="003D7DB8">
                  <w:pPr>
                    <w:spacing w:after="0" w:line="259" w:lineRule="auto"/>
                    <w:ind w:left="0" w:right="119" w:firstLine="0"/>
                  </w:pPr>
                  <w:r>
                    <w:t>eligible for destruction and to ensure that these records and documents are promptly</w:t>
                  </w:r>
                </w:p>
                <w:p w14:paraId="63D594E8" w14:textId="142A5242" w:rsidR="00355727" w:rsidRDefault="00355727" w:rsidP="003D7DB8">
                  <w:pPr>
                    <w:spacing w:after="0" w:line="259" w:lineRule="auto"/>
                    <w:ind w:left="0" w:right="119" w:firstLine="0"/>
                  </w:pPr>
                  <w:r>
                    <w:t xml:space="preserve">provided to authorities in the course of any legal investigations or lawsuits. </w:t>
                  </w:r>
                </w:p>
              </w:tc>
            </w:tr>
            <w:tr w:rsidR="00355727" w14:paraId="1C71B363" w14:textId="77777777" w:rsidTr="00355727">
              <w:trPr>
                <w:trHeight w:val="1265"/>
              </w:trPr>
              <w:tc>
                <w:tcPr>
                  <w:tcW w:w="954" w:type="dxa"/>
                  <w:tcBorders>
                    <w:top w:val="nil"/>
                    <w:left w:val="nil"/>
                    <w:bottom w:val="nil"/>
                    <w:right w:val="nil"/>
                  </w:tcBorders>
                </w:tcPr>
                <w:p w14:paraId="0D0B8B4E" w14:textId="77777777" w:rsidR="00355727" w:rsidRDefault="00355727" w:rsidP="003D7DB8">
                  <w:pPr>
                    <w:spacing w:after="742" w:line="259" w:lineRule="auto"/>
                    <w:ind w:left="0" w:firstLine="0"/>
                    <w:jc w:val="left"/>
                  </w:pPr>
                  <w:r>
                    <w:rPr>
                      <w:b/>
                    </w:rPr>
                    <w:t>Purpose:</w:t>
                  </w:r>
                  <w:r>
                    <w:t xml:space="preserve">  </w:t>
                  </w:r>
                </w:p>
                <w:p w14:paraId="0EEBD866" w14:textId="77777777" w:rsidR="00355727" w:rsidRDefault="00355727" w:rsidP="003D7DB8">
                  <w:pPr>
                    <w:spacing w:after="0" w:line="259" w:lineRule="auto"/>
                    <w:ind w:left="0" w:firstLine="0"/>
                    <w:jc w:val="left"/>
                  </w:pPr>
                  <w:r>
                    <w:t xml:space="preserve"> </w:t>
                  </w:r>
                </w:p>
              </w:tc>
              <w:tc>
                <w:tcPr>
                  <w:tcW w:w="20" w:type="dxa"/>
                  <w:tcBorders>
                    <w:top w:val="nil"/>
                    <w:left w:val="nil"/>
                    <w:bottom w:val="nil"/>
                    <w:right w:val="nil"/>
                  </w:tcBorders>
                </w:tcPr>
                <w:p w14:paraId="04D57E3A" w14:textId="70585683" w:rsidR="00355727" w:rsidRDefault="00355727" w:rsidP="00A72605">
                  <w:pPr>
                    <w:spacing w:after="0" w:line="259" w:lineRule="auto"/>
                    <w:ind w:left="0" w:right="117" w:firstLine="0"/>
                  </w:pPr>
                </w:p>
              </w:tc>
              <w:tc>
                <w:tcPr>
                  <w:tcW w:w="20" w:type="dxa"/>
                  <w:tcBorders>
                    <w:top w:val="nil"/>
                    <w:left w:val="nil"/>
                    <w:bottom w:val="nil"/>
                    <w:right w:val="nil"/>
                  </w:tcBorders>
                </w:tcPr>
                <w:p w14:paraId="50974708" w14:textId="01B4816A" w:rsidR="00355727" w:rsidRDefault="00355727" w:rsidP="00A72605">
                  <w:pPr>
                    <w:spacing w:after="0" w:line="259" w:lineRule="auto"/>
                    <w:ind w:left="0" w:right="117" w:firstLine="0"/>
                  </w:pPr>
                </w:p>
              </w:tc>
              <w:tc>
                <w:tcPr>
                  <w:tcW w:w="9187" w:type="dxa"/>
                  <w:tcBorders>
                    <w:top w:val="nil"/>
                    <w:left w:val="nil"/>
                    <w:bottom w:val="nil"/>
                    <w:right w:val="nil"/>
                  </w:tcBorders>
                </w:tcPr>
                <w:p w14:paraId="36A27B61" w14:textId="77777777" w:rsidR="00F6770B" w:rsidRDefault="00355727" w:rsidP="00A72605">
                  <w:pPr>
                    <w:spacing w:after="0" w:line="259" w:lineRule="auto"/>
                    <w:ind w:left="0" w:right="117" w:firstLine="0"/>
                  </w:pPr>
                  <w:r>
                    <w:t xml:space="preserve">To establish a systematic records management system consistent with </w:t>
                  </w:r>
                </w:p>
                <w:p w14:paraId="21FCD320" w14:textId="77777777" w:rsidR="00F6770B" w:rsidRDefault="00355727" w:rsidP="00A72605">
                  <w:pPr>
                    <w:spacing w:after="0" w:line="259" w:lineRule="auto"/>
                    <w:ind w:left="0" w:right="117" w:firstLine="0"/>
                  </w:pPr>
                  <w:r>
                    <w:t xml:space="preserve">Article 16 – Records and Reports of South Carolina General Statues; </w:t>
                  </w:r>
                </w:p>
                <w:p w14:paraId="4DFEA013" w14:textId="77777777" w:rsidR="00F6770B" w:rsidRDefault="00355727" w:rsidP="00A72605">
                  <w:pPr>
                    <w:spacing w:after="0" w:line="259" w:lineRule="auto"/>
                    <w:ind w:left="0" w:right="117" w:firstLine="0"/>
                  </w:pPr>
                  <w:r>
                    <w:t xml:space="preserve">Chapter 55 – South Carolina  Business Corporation Act of which that Article </w:t>
                  </w:r>
                </w:p>
                <w:p w14:paraId="2A92D4A1" w14:textId="77777777" w:rsidR="00F6770B" w:rsidRDefault="00355727" w:rsidP="00A72605">
                  <w:pPr>
                    <w:spacing w:after="0" w:line="259" w:lineRule="auto"/>
                    <w:ind w:left="0" w:right="117" w:firstLine="0"/>
                  </w:pPr>
                  <w:r>
                    <w:t xml:space="preserve">shall hereby be incorporated within this policy as the primary guidelines for </w:t>
                  </w:r>
                </w:p>
                <w:p w14:paraId="5C2F61E3" w14:textId="5DF3FE2D" w:rsidR="00F6770B" w:rsidRDefault="00355727" w:rsidP="00A72605">
                  <w:pPr>
                    <w:spacing w:after="0" w:line="259" w:lineRule="auto"/>
                    <w:ind w:left="0" w:right="117" w:firstLine="0"/>
                  </w:pPr>
                  <w:r>
                    <w:t xml:space="preserve">SRSC’s Records Retention and Destruction Policy.  </w:t>
                  </w:r>
                </w:p>
                <w:p w14:paraId="08D98937" w14:textId="20CB1935" w:rsidR="00355727" w:rsidRDefault="00355727" w:rsidP="00A72605">
                  <w:pPr>
                    <w:spacing w:after="0" w:line="259" w:lineRule="auto"/>
                    <w:ind w:left="0" w:right="117" w:firstLine="0"/>
                  </w:pPr>
                  <w:r>
                    <w:t xml:space="preserve"> </w:t>
                  </w:r>
                </w:p>
              </w:tc>
            </w:tr>
            <w:tr w:rsidR="00355727" w14:paraId="12275B93" w14:textId="77777777" w:rsidTr="00355727">
              <w:trPr>
                <w:trHeight w:val="505"/>
              </w:trPr>
              <w:tc>
                <w:tcPr>
                  <w:tcW w:w="954" w:type="dxa"/>
                  <w:tcBorders>
                    <w:top w:val="nil"/>
                    <w:left w:val="nil"/>
                    <w:bottom w:val="nil"/>
                    <w:right w:val="nil"/>
                  </w:tcBorders>
                </w:tcPr>
                <w:p w14:paraId="50FB9D7A" w14:textId="77777777" w:rsidR="00355727" w:rsidRDefault="00355727" w:rsidP="003D7DB8">
                  <w:pPr>
                    <w:spacing w:after="0" w:line="259" w:lineRule="auto"/>
                    <w:ind w:left="0" w:firstLine="0"/>
                    <w:jc w:val="left"/>
                  </w:pPr>
                  <w:r>
                    <w:rPr>
                      <w:b/>
                    </w:rPr>
                    <w:t>Scope:</w:t>
                  </w:r>
                  <w:r>
                    <w:t xml:space="preserve">  </w:t>
                  </w:r>
                </w:p>
              </w:tc>
              <w:tc>
                <w:tcPr>
                  <w:tcW w:w="20" w:type="dxa"/>
                  <w:tcBorders>
                    <w:top w:val="nil"/>
                    <w:left w:val="nil"/>
                    <w:bottom w:val="nil"/>
                    <w:right w:val="nil"/>
                  </w:tcBorders>
                </w:tcPr>
                <w:p w14:paraId="0A960354" w14:textId="646944A1" w:rsidR="00355727" w:rsidRDefault="00355727" w:rsidP="00A72605">
                  <w:pPr>
                    <w:spacing w:after="0" w:line="259" w:lineRule="auto"/>
                    <w:ind w:left="0" w:firstLine="0"/>
                    <w:jc w:val="left"/>
                  </w:pPr>
                </w:p>
              </w:tc>
              <w:tc>
                <w:tcPr>
                  <w:tcW w:w="20" w:type="dxa"/>
                  <w:tcBorders>
                    <w:top w:val="nil"/>
                    <w:left w:val="nil"/>
                    <w:bottom w:val="nil"/>
                    <w:right w:val="nil"/>
                  </w:tcBorders>
                </w:tcPr>
                <w:p w14:paraId="72EA5B51" w14:textId="0D582BD3" w:rsidR="00355727" w:rsidRDefault="00355727" w:rsidP="00A72605">
                  <w:pPr>
                    <w:spacing w:after="0" w:line="259" w:lineRule="auto"/>
                    <w:ind w:left="0" w:firstLine="0"/>
                    <w:jc w:val="left"/>
                  </w:pPr>
                </w:p>
              </w:tc>
              <w:tc>
                <w:tcPr>
                  <w:tcW w:w="9187" w:type="dxa"/>
                  <w:tcBorders>
                    <w:top w:val="nil"/>
                    <w:left w:val="nil"/>
                    <w:bottom w:val="nil"/>
                    <w:right w:val="nil"/>
                  </w:tcBorders>
                </w:tcPr>
                <w:p w14:paraId="5FD53A38" w14:textId="568CCEE7" w:rsidR="00355727" w:rsidRDefault="00355727" w:rsidP="00A72605">
                  <w:pPr>
                    <w:spacing w:after="0" w:line="259" w:lineRule="auto"/>
                    <w:ind w:left="0" w:firstLine="0"/>
                    <w:jc w:val="left"/>
                  </w:pPr>
                  <w:r>
                    <w:t xml:space="preserve">This policy shall apply to any and all SRSC official records and documents as defined as Corporate Records in Article 16 – Chapter 55 of the South CarolinaGeneral Statutes. </w:t>
                  </w:r>
                </w:p>
              </w:tc>
            </w:tr>
          </w:tbl>
          <w:p w14:paraId="0AF0D918" w14:textId="77777777" w:rsidR="003D7DB8" w:rsidRDefault="003D7DB8" w:rsidP="003D7DB8">
            <w:pPr>
              <w:spacing w:after="0" w:line="259" w:lineRule="auto"/>
              <w:ind w:left="0" w:firstLine="0"/>
              <w:jc w:val="left"/>
            </w:pPr>
            <w:r>
              <w:t xml:space="preserve"> </w:t>
            </w:r>
          </w:p>
          <w:p w14:paraId="54C51428" w14:textId="77777777" w:rsidR="003D7DB8" w:rsidRDefault="003D7DB8" w:rsidP="003D7DB8">
            <w:pPr>
              <w:tabs>
                <w:tab w:val="center" w:pos="1440"/>
              </w:tabs>
              <w:spacing w:after="0" w:line="259" w:lineRule="auto"/>
              <w:ind w:left="-15" w:firstLine="0"/>
              <w:jc w:val="left"/>
            </w:pPr>
            <w:r>
              <w:rPr>
                <w:b/>
              </w:rPr>
              <w:t xml:space="preserve">Procedure: </w:t>
            </w:r>
            <w:r>
              <w:rPr>
                <w:b/>
              </w:rPr>
              <w:tab/>
            </w:r>
            <w:r>
              <w:t xml:space="preserve">  </w:t>
            </w:r>
          </w:p>
          <w:p w14:paraId="27A32357" w14:textId="77777777" w:rsidR="003D7DB8" w:rsidRDefault="003D7DB8" w:rsidP="003D7DB8">
            <w:pPr>
              <w:spacing w:after="0" w:line="259" w:lineRule="auto"/>
              <w:ind w:left="0" w:firstLine="0"/>
              <w:jc w:val="left"/>
            </w:pPr>
            <w:r>
              <w:t xml:space="preserve"> </w:t>
            </w:r>
          </w:p>
          <w:p w14:paraId="746AEE71" w14:textId="77777777" w:rsidR="00F6770B" w:rsidRDefault="00A72605" w:rsidP="003D7DB8">
            <w:pPr>
              <w:numPr>
                <w:ilvl w:val="0"/>
                <w:numId w:val="2"/>
              </w:numPr>
              <w:ind w:left="952" w:hanging="247"/>
            </w:pPr>
            <w:r>
              <w:t>SRSC</w:t>
            </w:r>
            <w:r w:rsidR="003D7DB8">
              <w:t xml:space="preserve"> shall keep as permanent records minutes of all meetings of its incorporators,</w:t>
            </w:r>
          </w:p>
          <w:p w14:paraId="471BEE69" w14:textId="77777777" w:rsidR="00F6770B" w:rsidRDefault="003D7DB8" w:rsidP="00F6770B">
            <w:pPr>
              <w:ind w:left="705" w:firstLine="0"/>
            </w:pPr>
            <w:r>
              <w:lastRenderedPageBreak/>
              <w:t xml:space="preserve">members and Board of Directors, a record of all actions taken by the members or </w:t>
            </w:r>
          </w:p>
          <w:p w14:paraId="3611EE58" w14:textId="77777777" w:rsidR="00F6770B" w:rsidRDefault="003D7DB8" w:rsidP="00F6770B">
            <w:pPr>
              <w:ind w:left="705" w:firstLine="0"/>
            </w:pPr>
            <w:r>
              <w:t>Board of Directors without a meeting, and a record of all actions taken by a committee</w:t>
            </w:r>
          </w:p>
          <w:p w14:paraId="388F8E28" w14:textId="11F50E91" w:rsidR="003D7DB8" w:rsidRDefault="003D7DB8" w:rsidP="00F6770B">
            <w:pPr>
              <w:ind w:left="705" w:firstLine="0"/>
            </w:pPr>
            <w:r>
              <w:t xml:space="preserve">of the Board of Directors in place of the Board of Directors on behalf of the corporation. </w:t>
            </w:r>
          </w:p>
          <w:p w14:paraId="764D6E4B" w14:textId="77777777" w:rsidR="003D7DB8" w:rsidRDefault="003D7DB8" w:rsidP="003D7DB8">
            <w:pPr>
              <w:spacing w:after="0" w:line="259" w:lineRule="auto"/>
              <w:ind w:left="720" w:firstLine="0"/>
              <w:jc w:val="left"/>
            </w:pPr>
            <w:r>
              <w:t xml:space="preserve"> </w:t>
            </w:r>
          </w:p>
          <w:p w14:paraId="138D2451" w14:textId="77777777" w:rsidR="003D7DB8" w:rsidRDefault="00A72605" w:rsidP="003D7DB8">
            <w:pPr>
              <w:numPr>
                <w:ilvl w:val="0"/>
                <w:numId w:val="2"/>
              </w:numPr>
              <w:ind w:left="952" w:hanging="247"/>
            </w:pPr>
            <w:r>
              <w:t>SRSC</w:t>
            </w:r>
            <w:r w:rsidR="003D7DB8">
              <w:t xml:space="preserve"> shall maintain appropriate accounting records. </w:t>
            </w:r>
          </w:p>
          <w:p w14:paraId="28B6EEA6" w14:textId="77777777" w:rsidR="003D7DB8" w:rsidRDefault="003D7DB8" w:rsidP="003D7DB8">
            <w:pPr>
              <w:spacing w:after="0" w:line="259" w:lineRule="auto"/>
              <w:ind w:left="720" w:firstLine="0"/>
              <w:jc w:val="left"/>
            </w:pPr>
            <w:r>
              <w:t xml:space="preserve"> </w:t>
            </w:r>
          </w:p>
          <w:p w14:paraId="013C8AE6" w14:textId="77777777" w:rsidR="00F6770B" w:rsidRDefault="00A72605" w:rsidP="003D7DB8">
            <w:pPr>
              <w:numPr>
                <w:ilvl w:val="0"/>
                <w:numId w:val="2"/>
              </w:numPr>
              <w:ind w:left="952" w:hanging="247"/>
            </w:pPr>
            <w:r>
              <w:t>SRSC</w:t>
            </w:r>
            <w:r w:rsidR="003D7DB8">
              <w:t xml:space="preserve"> or its agent shall maintain a record of its members, in a form that permits</w:t>
            </w:r>
          </w:p>
          <w:p w14:paraId="0CEE2B21" w14:textId="1CC354A9" w:rsidR="003D7DB8" w:rsidRDefault="003D7DB8" w:rsidP="00F6770B">
            <w:pPr>
              <w:ind w:left="705" w:firstLine="0"/>
            </w:pPr>
            <w:r>
              <w:t xml:space="preserve">preparation of a list of the names and addresses of all members, in alphabetical order. </w:t>
            </w:r>
          </w:p>
          <w:p w14:paraId="27F935C8" w14:textId="77777777" w:rsidR="003D7DB8" w:rsidRDefault="003D7DB8" w:rsidP="003D7DB8">
            <w:pPr>
              <w:spacing w:after="0" w:line="259" w:lineRule="auto"/>
              <w:ind w:left="720" w:firstLine="0"/>
              <w:jc w:val="left"/>
            </w:pPr>
            <w:r>
              <w:t xml:space="preserve"> </w:t>
            </w:r>
          </w:p>
          <w:p w14:paraId="0C93861E" w14:textId="77777777" w:rsidR="00F6770B" w:rsidRDefault="00A72605" w:rsidP="003D7DB8">
            <w:pPr>
              <w:numPr>
                <w:ilvl w:val="0"/>
                <w:numId w:val="2"/>
              </w:numPr>
              <w:ind w:left="952" w:hanging="247"/>
            </w:pPr>
            <w:r>
              <w:t>SRSC</w:t>
            </w:r>
            <w:r w:rsidR="003D7DB8">
              <w:t xml:space="preserve"> shall maintain its records in written form or in another form capable of </w:t>
            </w:r>
          </w:p>
          <w:p w14:paraId="1E90F441" w14:textId="128CD6E6" w:rsidR="003D7DB8" w:rsidRDefault="003D7DB8" w:rsidP="00F6770B">
            <w:pPr>
              <w:ind w:left="705" w:firstLine="0"/>
            </w:pPr>
            <w:r>
              <w:t xml:space="preserve">conversion into written form within a reasonable time.  </w:t>
            </w:r>
          </w:p>
          <w:p w14:paraId="39F716BD" w14:textId="77777777" w:rsidR="003D7DB8" w:rsidRDefault="003D7DB8" w:rsidP="003D7DB8">
            <w:pPr>
              <w:spacing w:after="0" w:line="259" w:lineRule="auto"/>
              <w:ind w:left="720" w:firstLine="0"/>
              <w:jc w:val="left"/>
            </w:pPr>
            <w:r>
              <w:t xml:space="preserve"> </w:t>
            </w:r>
          </w:p>
          <w:p w14:paraId="5730222E" w14:textId="77777777" w:rsidR="003D7DB8" w:rsidRDefault="001C6D67" w:rsidP="003D7DB8">
            <w:pPr>
              <w:numPr>
                <w:ilvl w:val="0"/>
                <w:numId w:val="2"/>
              </w:numPr>
              <w:ind w:left="952" w:hanging="247"/>
            </w:pPr>
            <w:r>
              <w:t>SRSC</w:t>
            </w:r>
            <w:r w:rsidR="003D7DB8">
              <w:t xml:space="preserve"> shall keep a copy of the following records at its principal office: </w:t>
            </w:r>
          </w:p>
          <w:p w14:paraId="6C9C3086" w14:textId="77777777" w:rsidR="003D7DB8" w:rsidRDefault="003D7DB8" w:rsidP="003D7DB8">
            <w:pPr>
              <w:spacing w:after="0" w:line="259" w:lineRule="auto"/>
              <w:ind w:left="720" w:firstLine="0"/>
              <w:jc w:val="left"/>
            </w:pPr>
            <w:r>
              <w:t xml:space="preserve"> </w:t>
            </w:r>
          </w:p>
          <w:p w14:paraId="401CF4E8" w14:textId="77777777" w:rsidR="00F6770B" w:rsidRDefault="003D7DB8" w:rsidP="003D7DB8">
            <w:pPr>
              <w:numPr>
                <w:ilvl w:val="1"/>
                <w:numId w:val="2"/>
              </w:numPr>
              <w:ind w:left="1869" w:hanging="429"/>
            </w:pPr>
            <w:r>
              <w:t>Its articles or restated articles of incorporation and all amendments to them</w:t>
            </w:r>
          </w:p>
          <w:p w14:paraId="3EFE8183" w14:textId="5022FBDD" w:rsidR="003D7DB8" w:rsidRDefault="003D7DB8" w:rsidP="00F6770B">
            <w:pPr>
              <w:ind w:left="1869" w:firstLine="0"/>
            </w:pPr>
            <w:r>
              <w:t xml:space="preserve">currently in effect;  </w:t>
            </w:r>
          </w:p>
          <w:p w14:paraId="44BB49BE" w14:textId="77777777" w:rsidR="003D7DB8" w:rsidRDefault="003D7DB8" w:rsidP="003D7DB8">
            <w:pPr>
              <w:spacing w:after="0" w:line="259" w:lineRule="auto"/>
              <w:ind w:left="1440" w:firstLine="0"/>
              <w:jc w:val="left"/>
            </w:pPr>
            <w:r>
              <w:t xml:space="preserve"> </w:t>
            </w:r>
          </w:p>
          <w:p w14:paraId="6008DEFB" w14:textId="77777777" w:rsidR="003D7DB8" w:rsidRDefault="003D7DB8" w:rsidP="003D7DB8">
            <w:pPr>
              <w:numPr>
                <w:ilvl w:val="1"/>
                <w:numId w:val="2"/>
              </w:numPr>
              <w:ind w:left="1869" w:hanging="429"/>
            </w:pPr>
            <w:r>
              <w:t xml:space="preserve">Its bylaws or restated bylaws and all amendments to them currently in effect;  </w:t>
            </w:r>
          </w:p>
          <w:p w14:paraId="4F5F1EAC" w14:textId="77777777" w:rsidR="003D7DB8" w:rsidRDefault="003D7DB8" w:rsidP="003D7DB8">
            <w:pPr>
              <w:spacing w:after="0" w:line="259" w:lineRule="auto"/>
              <w:ind w:left="1440" w:firstLine="0"/>
              <w:jc w:val="left"/>
            </w:pPr>
            <w:r>
              <w:t xml:space="preserve"> </w:t>
            </w:r>
          </w:p>
          <w:p w14:paraId="0F287E02" w14:textId="77777777" w:rsidR="003D7DB8" w:rsidRDefault="003D7DB8" w:rsidP="003D7DB8">
            <w:pPr>
              <w:numPr>
                <w:ilvl w:val="1"/>
                <w:numId w:val="2"/>
              </w:numPr>
              <w:ind w:left="1869" w:hanging="429"/>
            </w:pPr>
            <w:r>
              <w:t xml:space="preserve">Resolutions adopted by its board of directors; </w:t>
            </w:r>
          </w:p>
          <w:p w14:paraId="1F76DE2F" w14:textId="77777777" w:rsidR="003D7DB8" w:rsidRDefault="003D7DB8" w:rsidP="003D7DB8">
            <w:pPr>
              <w:spacing w:after="0" w:line="259" w:lineRule="auto"/>
              <w:ind w:left="1440" w:firstLine="0"/>
              <w:jc w:val="left"/>
            </w:pPr>
            <w:r>
              <w:t xml:space="preserve"> </w:t>
            </w:r>
          </w:p>
          <w:p w14:paraId="692520D4" w14:textId="77777777" w:rsidR="00F6770B" w:rsidRDefault="003D7DB8" w:rsidP="003D7DB8">
            <w:pPr>
              <w:numPr>
                <w:ilvl w:val="1"/>
                <w:numId w:val="2"/>
              </w:numPr>
              <w:ind w:left="1869" w:hanging="429"/>
            </w:pPr>
            <w:r>
              <w:t>The minutes of all members' meetings, and records of all action taken</w:t>
            </w:r>
          </w:p>
          <w:p w14:paraId="2E36612E" w14:textId="73A8262E" w:rsidR="003D7DB8" w:rsidRDefault="00F6770B" w:rsidP="00F6770B">
            <w:pPr>
              <w:ind w:left="1440" w:firstLine="0"/>
            </w:pPr>
            <w:r>
              <w:t xml:space="preserve">      </w:t>
            </w:r>
            <w:r w:rsidR="003D7DB8">
              <w:t xml:space="preserve"> by members without a meeting, for the past three years;  </w:t>
            </w:r>
          </w:p>
          <w:p w14:paraId="773AECB6" w14:textId="77777777" w:rsidR="003D7DB8" w:rsidRDefault="003D7DB8" w:rsidP="003D7DB8">
            <w:pPr>
              <w:spacing w:after="0" w:line="259" w:lineRule="auto"/>
              <w:ind w:left="1440" w:firstLine="0"/>
              <w:jc w:val="left"/>
            </w:pPr>
            <w:r>
              <w:t xml:space="preserve"> </w:t>
            </w:r>
          </w:p>
          <w:p w14:paraId="14CDAE32" w14:textId="77777777" w:rsidR="00F6770B" w:rsidRDefault="003D7DB8" w:rsidP="003D7DB8">
            <w:pPr>
              <w:numPr>
                <w:ilvl w:val="1"/>
                <w:numId w:val="2"/>
              </w:numPr>
              <w:ind w:left="1869" w:hanging="429"/>
            </w:pPr>
            <w:r>
              <w:t>All written communications to members generally within the past three years</w:t>
            </w:r>
          </w:p>
          <w:p w14:paraId="110ECD66" w14:textId="77777777" w:rsidR="00F6770B" w:rsidRDefault="003D7DB8" w:rsidP="00F6770B">
            <w:pPr>
              <w:ind w:left="1869" w:firstLine="0"/>
            </w:pPr>
            <w:r>
              <w:t>and the financial statements required to be made available to the members for</w:t>
            </w:r>
          </w:p>
          <w:p w14:paraId="2A97FB81" w14:textId="6312D867" w:rsidR="003D7DB8" w:rsidRDefault="003D7DB8" w:rsidP="00F6770B">
            <w:pPr>
              <w:ind w:left="1869" w:firstLine="0"/>
            </w:pPr>
            <w:r>
              <w:t xml:space="preserve">the past three years under G.S. 55-16-20;  </w:t>
            </w:r>
          </w:p>
          <w:p w14:paraId="2398413B" w14:textId="77777777" w:rsidR="003D7DB8" w:rsidRDefault="003D7DB8" w:rsidP="003D7DB8">
            <w:pPr>
              <w:spacing w:after="0" w:line="259" w:lineRule="auto"/>
              <w:ind w:left="1440" w:firstLine="0"/>
              <w:jc w:val="left"/>
            </w:pPr>
            <w:r>
              <w:t xml:space="preserve"> </w:t>
            </w:r>
          </w:p>
          <w:p w14:paraId="230B4535" w14:textId="77777777" w:rsidR="003D7DB8" w:rsidRDefault="003D7DB8" w:rsidP="003D7DB8">
            <w:pPr>
              <w:numPr>
                <w:ilvl w:val="1"/>
                <w:numId w:val="2"/>
              </w:numPr>
              <w:ind w:left="1869" w:hanging="429"/>
            </w:pPr>
            <w:r>
              <w:t xml:space="preserve">A list of the names and business addresses of its current directors and officers;  </w:t>
            </w:r>
          </w:p>
          <w:p w14:paraId="026AD4C1" w14:textId="77777777" w:rsidR="003D7DB8" w:rsidRDefault="003D7DB8" w:rsidP="003D7DB8">
            <w:pPr>
              <w:spacing w:after="0" w:line="259" w:lineRule="auto"/>
              <w:ind w:left="720" w:firstLine="0"/>
              <w:jc w:val="left"/>
            </w:pPr>
            <w:r>
              <w:t xml:space="preserve"> </w:t>
            </w:r>
          </w:p>
          <w:p w14:paraId="6504C141" w14:textId="77777777" w:rsidR="00F6770B" w:rsidRDefault="003D7DB8" w:rsidP="003D7DB8">
            <w:pPr>
              <w:numPr>
                <w:ilvl w:val="0"/>
                <w:numId w:val="2"/>
              </w:numPr>
              <w:ind w:left="952" w:hanging="247"/>
            </w:pPr>
            <w:r>
              <w:t xml:space="preserve">All documents (hardcopy, online or other media) shall be stored in a protected </w:t>
            </w:r>
          </w:p>
          <w:p w14:paraId="237C03B2" w14:textId="77777777" w:rsidR="00F6770B" w:rsidRDefault="003D7DB8" w:rsidP="00F6770B">
            <w:pPr>
              <w:ind w:left="952" w:firstLine="0"/>
            </w:pPr>
            <w:r>
              <w:t>environment for the duration of the Document Retention Schedule. Computer backup</w:t>
            </w:r>
          </w:p>
          <w:p w14:paraId="00FDCF68" w14:textId="77777777" w:rsidR="00F6770B" w:rsidRDefault="003D7DB8" w:rsidP="00F6770B">
            <w:pPr>
              <w:ind w:left="952" w:firstLine="0"/>
            </w:pPr>
            <w:r>
              <w:t>media shall be included and all documents shall be capable of conversion into written</w:t>
            </w:r>
          </w:p>
          <w:p w14:paraId="5770A310" w14:textId="427E73F1" w:rsidR="003D7DB8" w:rsidRDefault="003D7DB8" w:rsidP="00F6770B">
            <w:pPr>
              <w:ind w:left="952" w:firstLine="0"/>
            </w:pPr>
            <w:r>
              <w:t xml:space="preserve">form within a reasonable time. </w:t>
            </w:r>
          </w:p>
          <w:p w14:paraId="172C8A70" w14:textId="77777777" w:rsidR="003D7DB8" w:rsidRDefault="003D7DB8" w:rsidP="003D7DB8">
            <w:pPr>
              <w:spacing w:after="0" w:line="259" w:lineRule="auto"/>
              <w:ind w:left="720" w:firstLine="0"/>
              <w:jc w:val="left"/>
            </w:pPr>
            <w:r>
              <w:t xml:space="preserve"> </w:t>
            </w:r>
          </w:p>
          <w:p w14:paraId="0832BA9C" w14:textId="77777777" w:rsidR="00F6770B" w:rsidRDefault="003D7DB8" w:rsidP="003D7DB8">
            <w:pPr>
              <w:numPr>
                <w:ilvl w:val="0"/>
                <w:numId w:val="2"/>
              </w:numPr>
              <w:ind w:left="952" w:hanging="247"/>
            </w:pPr>
            <w:r>
              <w:t>Some documen</w:t>
            </w:r>
            <w:r w:rsidR="00A72605">
              <w:t>ts will be available on the SRSC</w:t>
            </w:r>
            <w:r>
              <w:t xml:space="preserve"> website, for members to review and copy. </w:t>
            </w:r>
          </w:p>
          <w:p w14:paraId="7BF569D8" w14:textId="77777777" w:rsidR="00F6770B" w:rsidRDefault="003D7DB8" w:rsidP="00F6770B">
            <w:pPr>
              <w:ind w:left="952" w:firstLine="0"/>
            </w:pPr>
            <w:r>
              <w:t>Other documents shall be available for review/copy by any members within five business</w:t>
            </w:r>
          </w:p>
          <w:p w14:paraId="22C7AB34" w14:textId="0DC7A64F" w:rsidR="003D7DB8" w:rsidRDefault="003D7DB8" w:rsidP="00F6770B">
            <w:pPr>
              <w:ind w:left="952" w:firstLine="0"/>
            </w:pPr>
            <w:r>
              <w:t xml:space="preserve">days of written notice. </w:t>
            </w:r>
          </w:p>
          <w:p w14:paraId="60FFAC6D" w14:textId="77777777" w:rsidR="003D7DB8" w:rsidRDefault="003D7DB8" w:rsidP="003D7DB8">
            <w:pPr>
              <w:spacing w:after="0" w:line="259" w:lineRule="auto"/>
              <w:ind w:left="720" w:firstLine="0"/>
              <w:jc w:val="left"/>
            </w:pPr>
            <w:r>
              <w:t xml:space="preserve"> </w:t>
            </w:r>
          </w:p>
          <w:p w14:paraId="3F43E07E" w14:textId="77777777" w:rsidR="00F6770B" w:rsidRDefault="003D7DB8" w:rsidP="003D7DB8">
            <w:pPr>
              <w:numPr>
                <w:ilvl w:val="0"/>
                <w:numId w:val="2"/>
              </w:numPr>
              <w:ind w:left="952" w:hanging="247"/>
            </w:pPr>
            <w:r>
              <w:t>All hardcopy of documents shall be destroyed by shredding after they have been retained</w:t>
            </w:r>
          </w:p>
          <w:p w14:paraId="4A9162FC" w14:textId="77777777" w:rsidR="00F6770B" w:rsidRDefault="003D7DB8" w:rsidP="00F6770B">
            <w:pPr>
              <w:ind w:left="952" w:firstLine="0"/>
            </w:pPr>
            <w:r>
              <w:t xml:space="preserve">until the end of the Document Retention Schedule. Online copies shall be destroyed by </w:t>
            </w:r>
          </w:p>
          <w:p w14:paraId="01D92549" w14:textId="77777777" w:rsidR="00F6770B" w:rsidRDefault="003D7DB8" w:rsidP="00F6770B">
            <w:pPr>
              <w:ind w:left="952" w:firstLine="0"/>
            </w:pPr>
            <w:r>
              <w:t xml:space="preserve">fire or other proven means to destroy such media after they have been retained until the </w:t>
            </w:r>
          </w:p>
          <w:p w14:paraId="5182C690" w14:textId="77777777" w:rsidR="00F6770B" w:rsidRDefault="003D7DB8" w:rsidP="00F6770B">
            <w:pPr>
              <w:ind w:left="952" w:firstLine="0"/>
            </w:pPr>
            <w:r>
              <w:t>end of the Document Retention Schedule. All documents requested and subpoenaed by</w:t>
            </w:r>
          </w:p>
          <w:p w14:paraId="72314FD0" w14:textId="77777777" w:rsidR="00F6770B" w:rsidRDefault="003D7DB8" w:rsidP="00F6770B">
            <w:pPr>
              <w:ind w:left="952" w:firstLine="0"/>
            </w:pPr>
            <w:r>
              <w:t>legally authorized personnel shall be provided within five (5) business days. The President</w:t>
            </w:r>
          </w:p>
          <w:p w14:paraId="5A3427A6" w14:textId="77777777" w:rsidR="00F6770B" w:rsidRDefault="00F6770B" w:rsidP="00F6770B">
            <w:r>
              <w:t xml:space="preserve">              </w:t>
            </w:r>
            <w:r w:rsidR="003D7DB8">
              <w:t xml:space="preserve"> shall have the authority to authorize the provision of documents. No documents</w:t>
            </w:r>
          </w:p>
          <w:p w14:paraId="36513554" w14:textId="77777777" w:rsidR="00F6770B" w:rsidRDefault="00F6770B" w:rsidP="00F6770B">
            <w:r>
              <w:t xml:space="preserve">              </w:t>
            </w:r>
            <w:r w:rsidR="003D7DB8">
              <w:t xml:space="preserve"> shall be concealed, altered or destroyed with the intent to obstruct the investigation</w:t>
            </w:r>
          </w:p>
          <w:p w14:paraId="4B86B6D3" w14:textId="5E0CCB0A" w:rsidR="003D7DB8" w:rsidRDefault="00F6770B" w:rsidP="00F6770B">
            <w:r>
              <w:t xml:space="preserve">              </w:t>
            </w:r>
            <w:r w:rsidR="003D7DB8">
              <w:t xml:space="preserve"> or litigation.  </w:t>
            </w:r>
          </w:p>
          <w:p w14:paraId="0A20A5B5" w14:textId="77777777" w:rsidR="003D7DB8" w:rsidRDefault="003D7DB8" w:rsidP="003D7DB8">
            <w:pPr>
              <w:spacing w:after="0" w:line="259" w:lineRule="auto"/>
              <w:ind w:left="720" w:firstLine="0"/>
              <w:jc w:val="left"/>
            </w:pPr>
            <w:r>
              <w:t xml:space="preserve"> </w:t>
            </w:r>
          </w:p>
          <w:p w14:paraId="539D3BC7" w14:textId="77777777" w:rsidR="00F6770B" w:rsidRDefault="00A72605" w:rsidP="003D7DB8">
            <w:pPr>
              <w:numPr>
                <w:ilvl w:val="0"/>
                <w:numId w:val="2"/>
              </w:numPr>
              <w:ind w:left="952" w:hanging="247"/>
            </w:pPr>
            <w:r>
              <w:t xml:space="preserve">The SRSC </w:t>
            </w:r>
            <w:r w:rsidR="003D7DB8">
              <w:t>Secretary will be responsible for filing and maintaining the original documents</w:t>
            </w:r>
          </w:p>
          <w:p w14:paraId="2181B732" w14:textId="108128FD" w:rsidR="003D7DB8" w:rsidRDefault="003D7DB8" w:rsidP="00F6770B">
            <w:pPr>
              <w:ind w:left="952" w:firstLine="0"/>
            </w:pPr>
            <w:r>
              <w:lastRenderedPageBreak/>
              <w:t xml:space="preserve">and ensuring document availability to review/copy as per the policy stated herein. </w:t>
            </w:r>
          </w:p>
          <w:p w14:paraId="085DB39D" w14:textId="77777777" w:rsidR="003D7DB8" w:rsidRDefault="003D7DB8" w:rsidP="003D7DB8">
            <w:pPr>
              <w:spacing w:after="0" w:line="259" w:lineRule="auto"/>
              <w:ind w:left="720" w:firstLine="0"/>
              <w:jc w:val="left"/>
            </w:pPr>
            <w:r>
              <w:t xml:space="preserve"> </w:t>
            </w:r>
          </w:p>
          <w:p w14:paraId="0DC0353A" w14:textId="77777777" w:rsidR="003D7DB8" w:rsidRDefault="003D7DB8" w:rsidP="003D7DB8">
            <w:pPr>
              <w:spacing w:after="0" w:line="259" w:lineRule="auto"/>
              <w:ind w:left="0" w:firstLine="0"/>
              <w:jc w:val="left"/>
            </w:pPr>
            <w:r>
              <w:t xml:space="preserve"> </w:t>
            </w:r>
          </w:p>
          <w:p w14:paraId="460E3F03" w14:textId="77777777" w:rsidR="00F6770B" w:rsidRDefault="00A72605" w:rsidP="003D7DB8">
            <w:pPr>
              <w:tabs>
                <w:tab w:val="center" w:pos="1974"/>
              </w:tabs>
              <w:spacing w:after="0" w:line="259" w:lineRule="auto"/>
              <w:ind w:left="-15" w:firstLine="0"/>
              <w:jc w:val="left"/>
              <w:rPr>
                <w:b/>
              </w:rPr>
            </w:pPr>
            <w:r>
              <w:rPr>
                <w:b/>
              </w:rPr>
              <w:t xml:space="preserve">Enacted: </w:t>
            </w:r>
          </w:p>
          <w:p w14:paraId="6E787535" w14:textId="77777777" w:rsidR="00F6770B" w:rsidRDefault="00F6770B" w:rsidP="003D7DB8">
            <w:pPr>
              <w:tabs>
                <w:tab w:val="center" w:pos="1974"/>
              </w:tabs>
              <w:spacing w:after="0" w:line="259" w:lineRule="auto"/>
              <w:ind w:left="-15" w:firstLine="0"/>
              <w:jc w:val="left"/>
              <w:rPr>
                <w:b/>
              </w:rPr>
            </w:pPr>
          </w:p>
          <w:p w14:paraId="1E3573E2" w14:textId="77777777" w:rsidR="00F6770B" w:rsidRDefault="00F6770B" w:rsidP="003D7DB8">
            <w:pPr>
              <w:tabs>
                <w:tab w:val="center" w:pos="1974"/>
              </w:tabs>
              <w:spacing w:after="0" w:line="259" w:lineRule="auto"/>
              <w:ind w:left="-15" w:firstLine="0"/>
              <w:jc w:val="left"/>
              <w:rPr>
                <w:b/>
              </w:rPr>
            </w:pPr>
          </w:p>
          <w:p w14:paraId="21C6A579" w14:textId="2B942C69" w:rsidR="003D7DB8" w:rsidRDefault="00A72605" w:rsidP="003D7DB8">
            <w:pPr>
              <w:tabs>
                <w:tab w:val="center" w:pos="1974"/>
              </w:tabs>
              <w:spacing w:after="0" w:line="259" w:lineRule="auto"/>
              <w:ind w:left="-15" w:firstLine="0"/>
              <w:jc w:val="left"/>
            </w:pPr>
            <w:r>
              <w:rPr>
                <w:b/>
              </w:rPr>
              <w:tab/>
            </w:r>
            <w:r w:rsidR="003D7DB8">
              <w:t xml:space="preserve"> </w:t>
            </w:r>
          </w:p>
          <w:p w14:paraId="5CC6DDA9" w14:textId="77777777" w:rsidR="003D7DB8" w:rsidRDefault="003D7DB8" w:rsidP="003D7DB8">
            <w:pPr>
              <w:spacing w:after="0" w:line="259" w:lineRule="auto"/>
              <w:ind w:left="0" w:firstLine="0"/>
              <w:jc w:val="left"/>
            </w:pPr>
            <w:r>
              <w:t xml:space="preserve"> </w:t>
            </w:r>
          </w:p>
          <w:p w14:paraId="543279E7" w14:textId="60D66766" w:rsidR="003D7DB8" w:rsidRPr="00F6770B" w:rsidRDefault="00F6770B" w:rsidP="00D5206A">
            <w:pPr>
              <w:spacing w:after="0" w:line="259" w:lineRule="auto"/>
              <w:ind w:left="0" w:firstLine="0"/>
              <w:jc w:val="left"/>
              <w:rPr>
                <w:i/>
              </w:rPr>
            </w:pPr>
            <w:r>
              <w:rPr>
                <w:i/>
              </w:rPr>
              <w:t>Rest of page intentionally left blank.</w:t>
            </w:r>
          </w:p>
        </w:tc>
      </w:tr>
    </w:tbl>
    <w:p w14:paraId="4C97C4B5" w14:textId="77777777" w:rsidR="009053DC" w:rsidRDefault="009053DC" w:rsidP="00F6770B">
      <w:pPr>
        <w:pStyle w:val="Heading1"/>
        <w:ind w:left="0" w:right="1" w:firstLine="0"/>
        <w:jc w:val="both"/>
      </w:pPr>
    </w:p>
    <w:p w14:paraId="30F61BC0" w14:textId="77777777" w:rsidR="009053DC" w:rsidRDefault="009053DC">
      <w:pPr>
        <w:pStyle w:val="Heading1"/>
        <w:ind w:left="11" w:right="1"/>
      </w:pPr>
    </w:p>
    <w:p w14:paraId="6C935D6E" w14:textId="77777777" w:rsidR="009053DC" w:rsidRDefault="009053DC">
      <w:pPr>
        <w:pStyle w:val="Heading1"/>
        <w:ind w:left="11" w:right="1"/>
      </w:pPr>
    </w:p>
    <w:p w14:paraId="6C742624" w14:textId="77777777" w:rsidR="009053DC" w:rsidRDefault="009053DC">
      <w:pPr>
        <w:pStyle w:val="Heading1"/>
        <w:ind w:left="11" w:right="1"/>
      </w:pPr>
    </w:p>
    <w:p w14:paraId="3EE8238C" w14:textId="77777777" w:rsidR="009053DC" w:rsidRDefault="009053DC">
      <w:pPr>
        <w:pStyle w:val="Heading1"/>
        <w:ind w:left="11" w:right="1"/>
      </w:pPr>
    </w:p>
    <w:p w14:paraId="6AA87E0F" w14:textId="77777777" w:rsidR="009053DC" w:rsidRDefault="009053DC">
      <w:pPr>
        <w:pStyle w:val="Heading1"/>
        <w:ind w:left="11" w:right="1"/>
      </w:pPr>
    </w:p>
    <w:p w14:paraId="5CF8FB3C" w14:textId="77777777" w:rsidR="009053DC" w:rsidRDefault="009053DC">
      <w:pPr>
        <w:pStyle w:val="Heading1"/>
        <w:ind w:left="11" w:right="1"/>
      </w:pPr>
    </w:p>
    <w:p w14:paraId="56CB1B51" w14:textId="77777777" w:rsidR="009053DC" w:rsidRDefault="009053DC">
      <w:pPr>
        <w:pStyle w:val="Heading1"/>
        <w:ind w:left="11" w:right="1"/>
      </w:pPr>
    </w:p>
    <w:p w14:paraId="48E3C931" w14:textId="77777777" w:rsidR="009053DC" w:rsidRDefault="009053DC">
      <w:pPr>
        <w:pStyle w:val="Heading1"/>
        <w:ind w:left="11" w:right="1"/>
      </w:pPr>
    </w:p>
    <w:p w14:paraId="65AA43AD" w14:textId="77777777" w:rsidR="009053DC" w:rsidRDefault="009053DC">
      <w:pPr>
        <w:pStyle w:val="Heading1"/>
        <w:ind w:left="11" w:right="1"/>
      </w:pPr>
    </w:p>
    <w:p w14:paraId="4FF32CBF" w14:textId="77777777" w:rsidR="009053DC" w:rsidRDefault="009053DC">
      <w:pPr>
        <w:pStyle w:val="Heading1"/>
        <w:ind w:left="11" w:right="1"/>
      </w:pPr>
    </w:p>
    <w:p w14:paraId="3F08809D" w14:textId="77777777" w:rsidR="009053DC" w:rsidRDefault="009053DC">
      <w:pPr>
        <w:pStyle w:val="Heading1"/>
        <w:ind w:left="11" w:right="1"/>
      </w:pPr>
    </w:p>
    <w:p w14:paraId="443AF016" w14:textId="77777777" w:rsidR="009053DC" w:rsidRDefault="009053DC">
      <w:pPr>
        <w:pStyle w:val="Heading1"/>
        <w:ind w:left="11" w:right="1"/>
      </w:pPr>
    </w:p>
    <w:p w14:paraId="241948CC" w14:textId="77777777" w:rsidR="009053DC" w:rsidRDefault="009053DC">
      <w:pPr>
        <w:pStyle w:val="Heading1"/>
        <w:ind w:left="11" w:right="1"/>
      </w:pPr>
    </w:p>
    <w:p w14:paraId="790A748D" w14:textId="77777777" w:rsidR="009053DC" w:rsidRDefault="009053DC">
      <w:pPr>
        <w:pStyle w:val="Heading1"/>
        <w:ind w:left="11" w:right="1"/>
      </w:pPr>
    </w:p>
    <w:p w14:paraId="21263924" w14:textId="77777777" w:rsidR="009053DC" w:rsidRDefault="009053DC">
      <w:pPr>
        <w:pStyle w:val="Heading1"/>
        <w:ind w:left="11" w:right="1"/>
      </w:pPr>
    </w:p>
    <w:p w14:paraId="526ACD8E" w14:textId="77777777" w:rsidR="009053DC" w:rsidRDefault="009053DC">
      <w:pPr>
        <w:pStyle w:val="Heading1"/>
        <w:ind w:left="11" w:right="1"/>
      </w:pPr>
    </w:p>
    <w:p w14:paraId="665C9241" w14:textId="77777777" w:rsidR="009053DC" w:rsidRDefault="009053DC">
      <w:pPr>
        <w:pStyle w:val="Heading1"/>
        <w:ind w:left="11" w:right="1"/>
      </w:pPr>
    </w:p>
    <w:p w14:paraId="0863C75F" w14:textId="77777777" w:rsidR="009053DC" w:rsidRDefault="009053DC">
      <w:pPr>
        <w:pStyle w:val="Heading1"/>
        <w:ind w:left="11" w:right="1"/>
      </w:pPr>
    </w:p>
    <w:p w14:paraId="76E42F5F" w14:textId="77777777" w:rsidR="009053DC" w:rsidRDefault="009053DC">
      <w:pPr>
        <w:pStyle w:val="Heading1"/>
        <w:ind w:left="11" w:right="1"/>
      </w:pPr>
    </w:p>
    <w:p w14:paraId="2AFA41A1" w14:textId="77777777" w:rsidR="009053DC" w:rsidRDefault="009053DC">
      <w:pPr>
        <w:pStyle w:val="Heading1"/>
        <w:ind w:left="11" w:right="1"/>
      </w:pPr>
    </w:p>
    <w:p w14:paraId="7E16ED89" w14:textId="602C112F" w:rsidR="00DB6CF4" w:rsidRDefault="00DB6CF4" w:rsidP="00355727">
      <w:pPr>
        <w:spacing w:after="0" w:line="238" w:lineRule="auto"/>
        <w:ind w:left="0" w:right="7142" w:firstLine="0"/>
        <w:jc w:val="left"/>
      </w:pPr>
    </w:p>
    <w:sectPr w:rsidR="00DB6CF4">
      <w:headerReference w:type="even" r:id="rId8"/>
      <w:headerReference w:type="default" r:id="rId9"/>
      <w:footerReference w:type="even" r:id="rId10"/>
      <w:footerReference w:type="default" r:id="rId11"/>
      <w:headerReference w:type="first" r:id="rId12"/>
      <w:footerReference w:type="first" r:id="rId13"/>
      <w:pgSz w:w="12240" w:h="15840"/>
      <w:pgMar w:top="1080" w:right="1165" w:bottom="1423" w:left="991" w:header="72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0179C" w14:textId="77777777" w:rsidR="008C599C" w:rsidRDefault="008C599C">
      <w:pPr>
        <w:spacing w:after="0" w:line="240" w:lineRule="auto"/>
      </w:pPr>
      <w:r>
        <w:separator/>
      </w:r>
    </w:p>
  </w:endnote>
  <w:endnote w:type="continuationSeparator" w:id="0">
    <w:p w14:paraId="101FC0B2" w14:textId="77777777" w:rsidR="008C599C" w:rsidRDefault="008C5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B2BCE" w14:textId="77777777" w:rsidR="00DB6CF4" w:rsidRDefault="00CD4944">
    <w:pPr>
      <w:spacing w:after="0" w:line="259" w:lineRule="auto"/>
      <w:ind w:left="0" w:right="2" w:firstLine="0"/>
      <w:jc w:val="right"/>
    </w:pPr>
    <w:r>
      <w:fldChar w:fldCharType="begin"/>
    </w:r>
    <w:r>
      <w:instrText xml:space="preserve"> PAGE   \* MERGEFORMAT </w:instrText>
    </w:r>
    <w:r>
      <w:fldChar w:fldCharType="separate"/>
    </w:r>
    <w:r>
      <w:t>1</w:t>
    </w:r>
    <w:r>
      <w:fldChar w:fldCharType="end"/>
    </w:r>
    <w:r>
      <w:t xml:space="preserve"> </w:t>
    </w:r>
  </w:p>
  <w:p w14:paraId="1ECC762C" w14:textId="77777777" w:rsidR="00DB6CF4" w:rsidRDefault="00CD4944">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57634" w14:textId="77777777" w:rsidR="00DB6CF4" w:rsidRDefault="00CD4944">
    <w:pPr>
      <w:spacing w:after="0" w:line="259" w:lineRule="auto"/>
      <w:ind w:left="0" w:right="2" w:firstLine="0"/>
      <w:jc w:val="right"/>
    </w:pPr>
    <w:r>
      <w:fldChar w:fldCharType="begin"/>
    </w:r>
    <w:r>
      <w:instrText xml:space="preserve"> PAGE   \* MERGEFORMAT </w:instrText>
    </w:r>
    <w:r>
      <w:fldChar w:fldCharType="separate"/>
    </w:r>
    <w:r w:rsidR="00B91B30">
      <w:rPr>
        <w:noProof/>
      </w:rPr>
      <w:t>11</w:t>
    </w:r>
    <w:r>
      <w:fldChar w:fldCharType="end"/>
    </w:r>
    <w:r>
      <w:t xml:space="preserve"> </w:t>
    </w:r>
  </w:p>
  <w:p w14:paraId="32949C82" w14:textId="77777777" w:rsidR="00DB6CF4" w:rsidRDefault="00CD4944">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9FD81" w14:textId="77777777" w:rsidR="00DB6CF4" w:rsidRDefault="00CD4944">
    <w:pPr>
      <w:spacing w:after="0" w:line="259" w:lineRule="auto"/>
      <w:ind w:left="0" w:right="2" w:firstLine="0"/>
      <w:jc w:val="right"/>
    </w:pPr>
    <w:r>
      <w:fldChar w:fldCharType="begin"/>
    </w:r>
    <w:r>
      <w:instrText xml:space="preserve"> PAGE   \* MERGEFORMAT </w:instrText>
    </w:r>
    <w:r>
      <w:fldChar w:fldCharType="separate"/>
    </w:r>
    <w:r>
      <w:t>1</w:t>
    </w:r>
    <w:r>
      <w:fldChar w:fldCharType="end"/>
    </w:r>
    <w:r>
      <w:t xml:space="preserve"> </w:t>
    </w:r>
  </w:p>
  <w:p w14:paraId="66FF0F4F" w14:textId="77777777" w:rsidR="00DB6CF4" w:rsidRDefault="00CD4944">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82962" w14:textId="77777777" w:rsidR="008C599C" w:rsidRDefault="008C599C">
      <w:pPr>
        <w:spacing w:after="0" w:line="240" w:lineRule="auto"/>
      </w:pPr>
      <w:r>
        <w:separator/>
      </w:r>
    </w:p>
  </w:footnote>
  <w:footnote w:type="continuationSeparator" w:id="0">
    <w:p w14:paraId="6E3FFD05" w14:textId="77777777" w:rsidR="008C599C" w:rsidRDefault="008C59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49229" w14:textId="77777777" w:rsidR="00DB6CF4" w:rsidRDefault="00CD4944">
    <w:pPr>
      <w:spacing w:after="0" w:line="259" w:lineRule="auto"/>
      <w:ind w:left="0" w:firstLine="0"/>
      <w:jc w:val="left"/>
    </w:pPr>
    <w:r>
      <w:t xml:space="preserve">June 2015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3231F" w14:textId="77777777" w:rsidR="00DB6CF4" w:rsidRDefault="00DB6CF4">
    <w:pPr>
      <w:spacing w:after="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96AF6" w14:textId="77777777" w:rsidR="00DB6CF4" w:rsidRDefault="00CD4944">
    <w:pPr>
      <w:spacing w:after="0" w:line="259" w:lineRule="auto"/>
      <w:ind w:left="0" w:firstLine="0"/>
      <w:jc w:val="left"/>
    </w:pPr>
    <w:r>
      <w:t xml:space="preserve">June 2015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C31BE"/>
    <w:multiLevelType w:val="multilevel"/>
    <w:tmpl w:val="0BC259F2"/>
    <w:lvl w:ilvl="0">
      <w:start w:val="1"/>
      <w:numFmt w:val="decimal"/>
      <w:lvlText w:val="%1."/>
      <w:lvlJc w:val="left"/>
      <w:pPr>
        <w:ind w:left="9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F26A31"/>
    <w:multiLevelType w:val="hybridMultilevel"/>
    <w:tmpl w:val="4A366C68"/>
    <w:lvl w:ilvl="0" w:tplc="305A397E">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5001D4">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32892C">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3729D78">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423440">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C0A027C">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B42F02">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FA00C8">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B2E8D50">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7B021D7"/>
    <w:multiLevelType w:val="hybridMultilevel"/>
    <w:tmpl w:val="B8729A26"/>
    <w:lvl w:ilvl="0" w:tplc="4AA4FF22">
      <w:start w:val="1"/>
      <w:numFmt w:val="decimal"/>
      <w:lvlText w:val="%1."/>
      <w:lvlJc w:val="left"/>
      <w:pPr>
        <w:ind w:left="9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603586">
      <w:start w:val="1"/>
      <w:numFmt w:val="lowerLetter"/>
      <w:lvlText w:val="%2."/>
      <w:lvlJc w:val="left"/>
      <w:pPr>
        <w:ind w:left="16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C4C9DD6">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DA8B1C4">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123A26">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EA4869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A3A86F4">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280DBC">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3A0BE16">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hideSpellingErrors/>
  <w:hideGrammaticalError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CF4"/>
    <w:rsid w:val="001556AE"/>
    <w:rsid w:val="001C6D67"/>
    <w:rsid w:val="00355727"/>
    <w:rsid w:val="003D7DB8"/>
    <w:rsid w:val="0052572C"/>
    <w:rsid w:val="0059351A"/>
    <w:rsid w:val="007760EB"/>
    <w:rsid w:val="008C599C"/>
    <w:rsid w:val="009053DC"/>
    <w:rsid w:val="00920164"/>
    <w:rsid w:val="009F23A1"/>
    <w:rsid w:val="00A72605"/>
    <w:rsid w:val="00B91B30"/>
    <w:rsid w:val="00C33A56"/>
    <w:rsid w:val="00C5516F"/>
    <w:rsid w:val="00CA7E04"/>
    <w:rsid w:val="00CD4944"/>
    <w:rsid w:val="00D4093C"/>
    <w:rsid w:val="00D84D4B"/>
    <w:rsid w:val="00DB6CF4"/>
    <w:rsid w:val="00F6770B"/>
    <w:rsid w:val="00FF2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1DB53"/>
  <w15:docId w15:val="{0DEA53B9-DC93-4E8A-AAB6-A7AF0223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right="2" w:hanging="10"/>
      <w:jc w:val="center"/>
      <w:outlineLvl w:val="0"/>
    </w:pPr>
    <w:rPr>
      <w:rFonts w:ascii="Arial" w:eastAsia="Arial" w:hAnsi="Arial" w:cs="Arial"/>
      <w:b/>
      <w:color w:val="000000"/>
      <w:sz w:val="40"/>
    </w:rPr>
  </w:style>
  <w:style w:type="paragraph" w:styleId="Heading2">
    <w:name w:val="heading 2"/>
    <w:next w:val="Normal"/>
    <w:link w:val="Heading2Char"/>
    <w:uiPriority w:val="9"/>
    <w:unhideWhenUsed/>
    <w:qFormat/>
    <w:pPr>
      <w:keepNext/>
      <w:keepLines/>
      <w:spacing w:after="0"/>
      <w:ind w:right="4"/>
      <w:jc w:val="center"/>
      <w:outlineLvl w:val="1"/>
    </w:pPr>
    <w:rPr>
      <w:rFonts w:ascii="Arial" w:eastAsia="Arial" w:hAnsi="Arial" w:cs="Arial"/>
      <w:b/>
      <w:color w:val="000000"/>
      <w:sz w:val="28"/>
    </w:rPr>
  </w:style>
  <w:style w:type="paragraph" w:styleId="Heading3">
    <w:name w:val="heading 3"/>
    <w:next w:val="Normal"/>
    <w:link w:val="Heading3Char"/>
    <w:uiPriority w:val="9"/>
    <w:unhideWhenUsed/>
    <w:qFormat/>
    <w:pPr>
      <w:keepNext/>
      <w:keepLines/>
      <w:spacing w:after="0"/>
      <w:ind w:left="10" w:hanging="10"/>
      <w:outlineLvl w:val="2"/>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8"/>
    </w:rPr>
  </w:style>
  <w:style w:type="character" w:customStyle="1" w:styleId="Heading1Char">
    <w:name w:val="Heading 1 Char"/>
    <w:link w:val="Heading1"/>
    <w:rPr>
      <w:rFonts w:ascii="Arial" w:eastAsia="Arial" w:hAnsi="Arial" w:cs="Arial"/>
      <w:b/>
      <w:color w:val="000000"/>
      <w:sz w:val="40"/>
    </w:rPr>
  </w:style>
  <w:style w:type="character" w:customStyle="1" w:styleId="Heading3Char">
    <w:name w:val="Heading 3 Char"/>
    <w:link w:val="Heading3"/>
    <w:rPr>
      <w:rFonts w:ascii="Arial" w:eastAsia="Arial" w:hAnsi="Arial" w:cs="Arial"/>
      <w:b/>
      <w:color w:val="000000"/>
      <w:sz w:val="22"/>
    </w:rPr>
  </w:style>
  <w:style w:type="paragraph" w:styleId="TOC1">
    <w:name w:val="toc 1"/>
    <w:hidden/>
    <w:uiPriority w:val="39"/>
    <w:pPr>
      <w:spacing w:after="5" w:line="326" w:lineRule="auto"/>
      <w:ind w:left="25" w:right="23" w:hanging="10"/>
      <w:jc w:val="both"/>
    </w:pPr>
    <w:rPr>
      <w:rFonts w:ascii="Arial" w:eastAsia="Arial" w:hAnsi="Arial" w:cs="Arial"/>
      <w:color w:val="000000"/>
    </w:rPr>
  </w:style>
  <w:style w:type="paragraph" w:styleId="TOC2">
    <w:name w:val="toc 2"/>
    <w:hidden/>
    <w:uiPriority w:val="39"/>
    <w:pPr>
      <w:spacing w:after="76"/>
      <w:ind w:left="231" w:right="26" w:hanging="10"/>
      <w:jc w:val="right"/>
    </w:pPr>
    <w:rPr>
      <w:rFonts w:ascii="Arial" w:eastAsia="Arial" w:hAnsi="Arial" w:cs="Arial"/>
      <w:color w:val="000000"/>
    </w:rPr>
  </w:style>
  <w:style w:type="paragraph" w:styleId="TOC3">
    <w:name w:val="toc 3"/>
    <w:hidden/>
    <w:uiPriority w:val="39"/>
    <w:pPr>
      <w:spacing w:after="76" w:line="326" w:lineRule="auto"/>
      <w:ind w:left="455" w:right="23" w:hanging="440"/>
      <w:jc w:val="both"/>
    </w:pPr>
    <w:rPr>
      <w:rFonts w:ascii="Arial" w:eastAsia="Arial" w:hAnsi="Arial" w:cs="Arial"/>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409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93C"/>
    <w:rPr>
      <w:rFonts w:ascii="Segoe UI" w:eastAsia="Arial" w:hAnsi="Segoe UI" w:cs="Segoe UI"/>
      <w:color w:val="000000"/>
      <w:sz w:val="18"/>
      <w:szCs w:val="18"/>
    </w:rPr>
  </w:style>
  <w:style w:type="character" w:styleId="Hyperlink">
    <w:name w:val="Hyperlink"/>
    <w:basedOn w:val="DefaultParagraphFont"/>
    <w:uiPriority w:val="99"/>
    <w:unhideWhenUsed/>
    <w:rsid w:val="00B91B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2780</Words>
  <Characters>15850</Characters>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2016-11-15T23:17:00Z</cp:lastPrinted>
  <dcterms:created xsi:type="dcterms:W3CDTF">2018-11-13T19:06:00Z</dcterms:created>
  <dcterms:modified xsi:type="dcterms:W3CDTF">2018-11-13T19:06:00Z</dcterms:modified>
</cp:coreProperties>
</file>